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1BD2" w:rsidRPr="009B10E2" w:rsidRDefault="007A1BD2">
      <w:pPr>
        <w:pStyle w:val="DefaultText"/>
        <w:rPr>
          <w:sz w:val="20"/>
          <w:lang w:val="fr-FR"/>
        </w:rPr>
      </w:pPr>
      <w:r w:rsidRPr="009B10E2">
        <w:rPr>
          <w:sz w:val="20"/>
          <w:lang w:val="fr-FR"/>
        </w:rPr>
        <w:t>Bertrand LEFEBVRE</w:t>
      </w:r>
      <w:r w:rsidRPr="009B10E2">
        <w:rPr>
          <w:sz w:val="20"/>
          <w:lang w:val="fr-FR"/>
        </w:rPr>
        <w:tab/>
      </w:r>
      <w:r w:rsidRPr="009B10E2">
        <w:rPr>
          <w:sz w:val="20"/>
          <w:lang w:val="fr-FR"/>
        </w:rPr>
        <w:tab/>
      </w:r>
      <w:r w:rsidRPr="009B10E2">
        <w:rPr>
          <w:sz w:val="20"/>
          <w:lang w:val="fr-FR"/>
        </w:rPr>
        <w:tab/>
      </w:r>
      <w:r w:rsidRPr="009B10E2">
        <w:rPr>
          <w:sz w:val="20"/>
          <w:lang w:val="fr-FR"/>
        </w:rPr>
        <w:tab/>
      </w:r>
      <w:r w:rsidRPr="009B10E2">
        <w:rPr>
          <w:sz w:val="20"/>
          <w:lang w:val="fr-FR"/>
        </w:rPr>
        <w:tab/>
      </w:r>
      <w:r w:rsidRPr="009B10E2">
        <w:rPr>
          <w:sz w:val="20"/>
          <w:lang w:val="fr-FR"/>
        </w:rPr>
        <w:tab/>
      </w:r>
      <w:r w:rsidRPr="009B10E2">
        <w:rPr>
          <w:sz w:val="20"/>
          <w:lang w:val="fr-FR"/>
        </w:rPr>
        <w:tab/>
      </w:r>
      <w:r w:rsidRPr="009B10E2">
        <w:rPr>
          <w:sz w:val="20"/>
          <w:lang w:val="fr-FR"/>
        </w:rPr>
        <w:tab/>
      </w:r>
      <w:r w:rsidRPr="009B10E2">
        <w:rPr>
          <w:sz w:val="20"/>
          <w:lang w:val="fr-FR"/>
        </w:rPr>
        <w:tab/>
      </w:r>
      <w:r w:rsidRPr="009B10E2">
        <w:rPr>
          <w:sz w:val="20"/>
          <w:lang w:val="fr-FR"/>
        </w:rPr>
        <w:tab/>
      </w:r>
    </w:p>
    <w:p w:rsidR="007A1BD2" w:rsidRPr="009B10E2" w:rsidRDefault="007A1BD2">
      <w:pPr>
        <w:pStyle w:val="DefaultText"/>
        <w:rPr>
          <w:b/>
          <w:sz w:val="20"/>
          <w:lang w:val="fr-FR"/>
        </w:rPr>
      </w:pPr>
      <w:r w:rsidRPr="009B10E2">
        <w:rPr>
          <w:sz w:val="20"/>
          <w:lang w:val="fr-FR"/>
        </w:rPr>
        <w:t>Mobile: +33 (</w:t>
      </w:r>
      <w:r w:rsidRPr="009B10E2">
        <w:rPr>
          <w:b/>
          <w:sz w:val="20"/>
          <w:lang w:val="fr-FR"/>
        </w:rPr>
        <w:t>0)678-499-350</w:t>
      </w:r>
    </w:p>
    <w:p w:rsidR="007A1BD2" w:rsidRPr="009B10E2" w:rsidRDefault="00D52C6B">
      <w:pPr>
        <w:pStyle w:val="DefaultText"/>
        <w:rPr>
          <w:sz w:val="20"/>
          <w:lang w:val="fr-FR"/>
        </w:rPr>
      </w:pPr>
      <w:hyperlink r:id="rId9" w:history="1">
        <w:r w:rsidR="007A1BD2" w:rsidRPr="009B10E2">
          <w:rPr>
            <w:rStyle w:val="Lienhypertexte"/>
            <w:lang w:val="fr-FR"/>
          </w:rPr>
          <w:t>b.lefebvre.c@gmail.com</w:t>
        </w:r>
      </w:hyperlink>
    </w:p>
    <w:p w:rsidR="00DD4C91" w:rsidRDefault="007A1BD2">
      <w:pPr>
        <w:pStyle w:val="DefaultText"/>
        <w:rPr>
          <w:sz w:val="20"/>
        </w:rPr>
      </w:pPr>
      <w:r>
        <w:rPr>
          <w:sz w:val="20"/>
        </w:rPr>
        <w:t xml:space="preserve">Date of birth: 09/09/1971 </w:t>
      </w:r>
      <w:r>
        <w:rPr>
          <w:sz w:val="20"/>
        </w:rPr>
        <w:tab/>
      </w:r>
    </w:p>
    <w:p w:rsidR="00DD4C91" w:rsidRDefault="00DD4C91">
      <w:pPr>
        <w:pStyle w:val="DefaultText"/>
        <w:rPr>
          <w:sz w:val="20"/>
        </w:rPr>
      </w:pPr>
    </w:p>
    <w:tbl>
      <w:tblPr>
        <w:tblpPr w:leftFromText="141" w:rightFromText="141" w:vertAnchor="text" w:tblpY="28"/>
        <w:tblW w:w="9530" w:type="dxa"/>
        <w:tblBorders>
          <w:top w:val="single" w:sz="8" w:space="0" w:color="0000FF"/>
          <w:left w:val="single" w:sz="8" w:space="0" w:color="0000FF"/>
          <w:insideH w:val="single" w:sz="8" w:space="0" w:color="0000FF"/>
          <w:insideV w:val="single" w:sz="8" w:space="0" w:color="0000FF"/>
        </w:tblBorders>
        <w:tblLayout w:type="fixed"/>
        <w:tblLook w:val="0000" w:firstRow="0" w:lastRow="0" w:firstColumn="0" w:lastColumn="0" w:noHBand="0" w:noVBand="0"/>
      </w:tblPr>
      <w:tblGrid>
        <w:gridCol w:w="9530"/>
      </w:tblGrid>
      <w:tr w:rsidR="00DD4C91" w:rsidTr="00DD4C91">
        <w:trPr>
          <w:trHeight w:val="340"/>
        </w:trPr>
        <w:tc>
          <w:tcPr>
            <w:tcW w:w="9530" w:type="dxa"/>
            <w:shd w:val="clear" w:color="auto" w:fill="auto"/>
            <w:vAlign w:val="center"/>
          </w:tcPr>
          <w:p w:rsidR="00DD4C91" w:rsidRDefault="00DD4C91" w:rsidP="00DD4C91">
            <w:pPr>
              <w:pStyle w:val="DefaultText"/>
              <w:snapToGrid w:val="0"/>
              <w:jc w:val="center"/>
              <w:rPr>
                <w:b/>
                <w:caps/>
                <w:sz w:val="20"/>
              </w:rPr>
            </w:pPr>
            <w:r>
              <w:rPr>
                <w:b/>
                <w:caps/>
                <w:sz w:val="20"/>
              </w:rPr>
              <w:t>Activity FIELDS:</w:t>
            </w:r>
          </w:p>
        </w:tc>
      </w:tr>
    </w:tbl>
    <w:p w:rsidR="00863AE9" w:rsidRPr="00863AE9" w:rsidRDefault="00863AE9" w:rsidP="00863AE9">
      <w:pPr>
        <w:pStyle w:val="DefaultText"/>
        <w:ind w:left="720"/>
      </w:pPr>
    </w:p>
    <w:p w:rsidR="00DD4C91" w:rsidRDefault="007A1BD2">
      <w:pPr>
        <w:pStyle w:val="DefaultText"/>
        <w:numPr>
          <w:ilvl w:val="0"/>
          <w:numId w:val="4"/>
        </w:numPr>
      </w:pPr>
      <w:r>
        <w:rPr>
          <w:sz w:val="20"/>
        </w:rPr>
        <w:t xml:space="preserve">Business Process Consultant  SAP ECC6 logistics modules </w:t>
      </w:r>
      <w:r>
        <w:rPr>
          <w:b/>
          <w:bCs/>
          <w:color w:val="000080"/>
          <w:sz w:val="20"/>
        </w:rPr>
        <w:t xml:space="preserve">MM-LE-SD standard &amp; IS Retail </w:t>
      </w:r>
      <w:r>
        <w:t xml:space="preserve"> </w:t>
      </w:r>
    </w:p>
    <w:p w:rsidR="007A1BD2" w:rsidRPr="00DD4C91" w:rsidRDefault="00DD4C91">
      <w:pPr>
        <w:pStyle w:val="DefaultText"/>
        <w:numPr>
          <w:ilvl w:val="0"/>
          <w:numId w:val="4"/>
        </w:numPr>
        <w:rPr>
          <w:sz w:val="20"/>
        </w:rPr>
      </w:pPr>
      <w:r w:rsidRPr="00DD4C91">
        <w:rPr>
          <w:sz w:val="20"/>
        </w:rPr>
        <w:t>Business Process Consultant for overall and detailed design for BW-BIIP</w:t>
      </w:r>
      <w:r w:rsidR="00863AE9">
        <w:rPr>
          <w:sz w:val="20"/>
        </w:rPr>
        <w:t xml:space="preserve"> </w:t>
      </w:r>
      <w:r w:rsidRPr="00DD4C91">
        <w:rPr>
          <w:sz w:val="20"/>
        </w:rPr>
        <w:t>tools</w:t>
      </w:r>
      <w:r w:rsidR="00863AE9">
        <w:rPr>
          <w:sz w:val="20"/>
        </w:rPr>
        <w:t xml:space="preserve"> ( simulation tools </w:t>
      </w:r>
      <w:r w:rsidR="00F63CA6">
        <w:rPr>
          <w:sz w:val="20"/>
        </w:rPr>
        <w:t>)</w:t>
      </w:r>
    </w:p>
    <w:p w:rsidR="00DD4C91" w:rsidRDefault="007A1BD2" w:rsidP="00DD4C91">
      <w:pPr>
        <w:pStyle w:val="DefaultText"/>
        <w:numPr>
          <w:ilvl w:val="0"/>
          <w:numId w:val="4"/>
        </w:numPr>
        <w:rPr>
          <w:sz w:val="20"/>
        </w:rPr>
      </w:pPr>
      <w:r w:rsidRPr="00DD4C91">
        <w:rPr>
          <w:sz w:val="20"/>
        </w:rPr>
        <w:t>Client Project Assistant in logistics and controlling domains</w:t>
      </w:r>
    </w:p>
    <w:p w:rsidR="00654630" w:rsidRPr="00DD4C91" w:rsidRDefault="007A1BD2" w:rsidP="00DD4C91">
      <w:pPr>
        <w:pStyle w:val="DefaultText"/>
        <w:numPr>
          <w:ilvl w:val="0"/>
          <w:numId w:val="4"/>
        </w:numPr>
        <w:rPr>
          <w:sz w:val="20"/>
        </w:rPr>
      </w:pPr>
      <w:r w:rsidRPr="00DD4C91">
        <w:rPr>
          <w:sz w:val="20"/>
        </w:rPr>
        <w:t>Project Manager</w:t>
      </w:r>
    </w:p>
    <w:p w:rsidR="00654630" w:rsidRDefault="00654630" w:rsidP="00654630">
      <w:pPr>
        <w:pStyle w:val="DefaultText"/>
        <w:numPr>
          <w:ilvl w:val="0"/>
          <w:numId w:val="4"/>
        </w:numPr>
        <w:rPr>
          <w:sz w:val="20"/>
        </w:rPr>
      </w:pPr>
      <w:r>
        <w:rPr>
          <w:sz w:val="20"/>
        </w:rPr>
        <w:t>SAP Instructor</w:t>
      </w:r>
    </w:p>
    <w:p w:rsidR="007A1BD2" w:rsidRDefault="00684124" w:rsidP="00654630">
      <w:pPr>
        <w:pStyle w:val="DefaultText"/>
        <w:ind w:left="720"/>
        <w:rPr>
          <w:sz w:val="20"/>
        </w:rPr>
      </w:pPr>
      <w:r>
        <w:rPr>
          <w:noProof/>
          <w:sz w:val="20"/>
          <w:lang w:val="fr-FR" w:eastAsia="fr-FR"/>
        </w:rPr>
        <mc:AlternateContent>
          <mc:Choice Requires="wps">
            <w:drawing>
              <wp:anchor distT="0" distB="0" distL="0" distR="89535" simplePos="0" relativeHeight="251658240" behindDoc="0" locked="0" layoutInCell="1" allowOverlap="1">
                <wp:simplePos x="0" y="0"/>
                <wp:positionH relativeFrom="column">
                  <wp:posOffset>-78105</wp:posOffset>
                </wp:positionH>
                <wp:positionV relativeFrom="paragraph">
                  <wp:posOffset>382270</wp:posOffset>
                </wp:positionV>
                <wp:extent cx="5824220" cy="217170"/>
                <wp:effectExtent l="0" t="0" r="0" b="0"/>
                <wp:wrapSquare wrapText="larges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171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9530"/>
                            </w:tblGrid>
                            <w:tr w:rsidR="007A1BD2">
                              <w:trPr>
                                <w:trHeight w:val="340"/>
                              </w:trPr>
                              <w:tc>
                                <w:tcPr>
                                  <w:tcW w:w="9530" w:type="dxa"/>
                                  <w:tcBorders>
                                    <w:top w:val="single" w:sz="8" w:space="0" w:color="0000FF"/>
                                    <w:left w:val="single" w:sz="8" w:space="0" w:color="0000FF"/>
                                    <w:bottom w:val="single" w:sz="8" w:space="0" w:color="0000FF"/>
                                    <w:right w:val="single" w:sz="8" w:space="0" w:color="0000FF"/>
                                  </w:tcBorders>
                                  <w:shd w:val="clear" w:color="auto" w:fill="auto"/>
                                  <w:vAlign w:val="center"/>
                                </w:tcPr>
                                <w:p w:rsidR="007A1BD2" w:rsidRDefault="007A1BD2">
                                  <w:pPr>
                                    <w:pStyle w:val="DefaultText"/>
                                    <w:snapToGrid w:val="0"/>
                                    <w:jc w:val="center"/>
                                    <w:rPr>
                                      <w:b/>
                                      <w:sz w:val="20"/>
                                    </w:rPr>
                                  </w:pPr>
                                  <w:r>
                                    <w:rPr>
                                      <w:b/>
                                      <w:sz w:val="20"/>
                                    </w:rPr>
                                    <w:t>SKILLS :</w:t>
                                  </w:r>
                                </w:p>
                              </w:tc>
                            </w:tr>
                          </w:tbl>
                          <w:p w:rsidR="007A1BD2" w:rsidRDefault="007A1BD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15pt;margin-top:30.1pt;width:458.6pt;height:17.1pt;z-index:251658240;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" stroked="f">
                <v:fill opacity="0"/>
                <v:textbox inset="0,0,0,0">
                  <w:txbxContent>
                    <w:tbl>
                      <w:tblPr>
                        <w:tblW w:w="0" w:type="auto"/>
                        <w:tblInd w:w="108" w:type="dxa"/>
                        <w:tblLayout w:type="fixed"/>
                        <w:tblLook w:val="0000" w:firstRow="0" w:lastRow="0" w:firstColumn="0" w:lastColumn="0" w:noHBand="0" w:noVBand="0"/>
                      </w:tblPr>
                      <w:tblGrid>
                        <w:gridCol w:w="9530"/>
                      </w:tblGrid>
                      <w:tr w:rsidR="007A1BD2">
                        <w:trPr>
                          <w:trHeight w:val="340"/>
                        </w:trPr>
                        <w:tc>
                          <w:tcPr>
                            <w:tcW w:w="9530" w:type="dxa"/>
                            <w:tcBorders>
                              <w:top w:val="single" w:sz="8" w:space="0" w:color="0000FF"/>
                              <w:left w:val="single" w:sz="8" w:space="0" w:color="0000FF"/>
                              <w:bottom w:val="single" w:sz="8" w:space="0" w:color="0000FF"/>
                              <w:right w:val="single" w:sz="8" w:space="0" w:color="0000FF"/>
                            </w:tcBorders>
                            <w:shd w:val="clear" w:color="auto" w:fill="auto"/>
                            <w:vAlign w:val="center"/>
                          </w:tcPr>
                          <w:p w:rsidR="007A1BD2" w:rsidRDefault="007A1BD2">
                            <w:pPr>
                              <w:pStyle w:val="DefaultText"/>
                              <w:snapToGrid w:val="0"/>
                              <w:jc w:val="center"/>
                              <w:rPr>
                                <w:b/>
                                <w:sz w:val="20"/>
                              </w:rPr>
                            </w:pPr>
                            <w:r>
                              <w:rPr>
                                <w:b/>
                                <w:sz w:val="20"/>
                              </w:rPr>
                              <w:t>SKILLS :</w:t>
                            </w:r>
                          </w:p>
                        </w:tc>
                      </w:tr>
                    </w:tbl>
                    <w:p w:rsidR="007A1BD2" w:rsidRDefault="007A1BD2">
                      <w:r>
                        <w:t xml:space="preserve"> </w:t>
                      </w:r>
                    </w:p>
                  </w:txbxContent>
                </v:textbox>
                <w10:wrap type="square" side="largest"/>
              </v:shape>
            </w:pict>
          </mc:Fallback>
        </mc:AlternateContent>
      </w:r>
    </w:p>
    <w:p w:rsidR="007A1BD2" w:rsidRDefault="007A1BD2">
      <w:pPr>
        <w:pStyle w:val="DefaultText"/>
        <w:tabs>
          <w:tab w:val="left" w:pos="0"/>
        </w:tabs>
        <w:rPr>
          <w:sz w:val="20"/>
        </w:rPr>
      </w:pPr>
    </w:p>
    <w:p w:rsidR="00863AE9" w:rsidRDefault="00863AE9" w:rsidP="00863AE9">
      <w:pPr>
        <w:pStyle w:val="DefaultText"/>
        <w:tabs>
          <w:tab w:val="left" w:pos="0"/>
        </w:tabs>
        <w:ind w:left="720"/>
        <w:rPr>
          <w:sz w:val="20"/>
        </w:rPr>
      </w:pPr>
    </w:p>
    <w:p w:rsidR="007A1BD2" w:rsidRDefault="007A1BD2">
      <w:pPr>
        <w:pStyle w:val="DefaultText"/>
        <w:numPr>
          <w:ilvl w:val="0"/>
          <w:numId w:val="5"/>
        </w:numPr>
        <w:tabs>
          <w:tab w:val="left" w:pos="0"/>
        </w:tabs>
        <w:rPr>
          <w:sz w:val="20"/>
        </w:rPr>
      </w:pPr>
      <w:r>
        <w:rPr>
          <w:sz w:val="20"/>
        </w:rPr>
        <w:t>SAP Integration: Overall Design, detailed design, specification, implementation</w:t>
      </w:r>
      <w:r w:rsidR="007F322A">
        <w:rPr>
          <w:sz w:val="20"/>
        </w:rPr>
        <w:t xml:space="preserve">, data migration, test, support. </w:t>
      </w:r>
      <w:r w:rsidR="007F322A" w:rsidRPr="007F322A">
        <w:rPr>
          <w:b/>
          <w:bCs/>
          <w:color w:val="000080"/>
          <w:sz w:val="20"/>
        </w:rPr>
        <w:t>MM LE</w:t>
      </w:r>
      <w:r w:rsidR="007F322A">
        <w:rPr>
          <w:sz w:val="20"/>
        </w:rPr>
        <w:t xml:space="preserve"> </w:t>
      </w:r>
      <w:r w:rsidR="0047247A" w:rsidRPr="007F322A">
        <w:rPr>
          <w:b/>
          <w:bCs/>
          <w:color w:val="000080"/>
          <w:sz w:val="20"/>
        </w:rPr>
        <w:t>SD</w:t>
      </w:r>
      <w:r w:rsidR="0047247A">
        <w:rPr>
          <w:sz w:val="20"/>
        </w:rPr>
        <w:t xml:space="preserve"> </w:t>
      </w:r>
      <w:r w:rsidR="007F322A">
        <w:rPr>
          <w:sz w:val="20"/>
        </w:rPr>
        <w:t xml:space="preserve">Module </w:t>
      </w:r>
    </w:p>
    <w:p w:rsidR="00DD4C91" w:rsidRDefault="00DD4C91">
      <w:pPr>
        <w:pStyle w:val="DefaultText"/>
        <w:numPr>
          <w:ilvl w:val="0"/>
          <w:numId w:val="5"/>
        </w:numPr>
        <w:tabs>
          <w:tab w:val="left" w:pos="0"/>
        </w:tabs>
        <w:rPr>
          <w:sz w:val="20"/>
        </w:rPr>
      </w:pPr>
      <w:r>
        <w:rPr>
          <w:sz w:val="20"/>
        </w:rPr>
        <w:t xml:space="preserve">Overall and detailed design for </w:t>
      </w:r>
      <w:r w:rsidR="007F322A">
        <w:rPr>
          <w:sz w:val="20"/>
        </w:rPr>
        <w:t xml:space="preserve">BW </w:t>
      </w:r>
      <w:r w:rsidR="003820D5">
        <w:rPr>
          <w:sz w:val="20"/>
        </w:rPr>
        <w:t xml:space="preserve">simulation </w:t>
      </w:r>
      <w:r w:rsidR="007F322A">
        <w:rPr>
          <w:sz w:val="20"/>
        </w:rPr>
        <w:t>tools integrat</w:t>
      </w:r>
      <w:r w:rsidR="003820D5">
        <w:rPr>
          <w:sz w:val="20"/>
        </w:rPr>
        <w:t>ed to ECC or APO</w:t>
      </w:r>
      <w:r w:rsidR="007F322A">
        <w:rPr>
          <w:sz w:val="20"/>
        </w:rPr>
        <w:t xml:space="preserve"> </w:t>
      </w:r>
    </w:p>
    <w:p w:rsidR="00DD4C91" w:rsidRDefault="007A1BD2">
      <w:pPr>
        <w:pStyle w:val="DefaultText"/>
        <w:numPr>
          <w:ilvl w:val="0"/>
          <w:numId w:val="2"/>
        </w:numPr>
        <w:tabs>
          <w:tab w:val="left" w:pos="142"/>
        </w:tabs>
        <w:rPr>
          <w:sz w:val="20"/>
        </w:rPr>
      </w:pPr>
      <w:r>
        <w:rPr>
          <w:sz w:val="20"/>
        </w:rPr>
        <w:t xml:space="preserve">Change / Communication </w:t>
      </w:r>
    </w:p>
    <w:p w:rsidR="00DD4C91" w:rsidRDefault="00DD4C91">
      <w:pPr>
        <w:pStyle w:val="DefaultText"/>
        <w:numPr>
          <w:ilvl w:val="0"/>
          <w:numId w:val="2"/>
        </w:numPr>
        <w:tabs>
          <w:tab w:val="left" w:pos="142"/>
        </w:tabs>
        <w:rPr>
          <w:sz w:val="20"/>
        </w:rPr>
      </w:pPr>
      <w:r>
        <w:rPr>
          <w:sz w:val="20"/>
        </w:rPr>
        <w:t xml:space="preserve">Training </w:t>
      </w:r>
    </w:p>
    <w:p w:rsidR="007A1BD2" w:rsidRDefault="007A1BD2">
      <w:pPr>
        <w:pStyle w:val="DefaultText"/>
        <w:numPr>
          <w:ilvl w:val="0"/>
          <w:numId w:val="2"/>
        </w:numPr>
        <w:tabs>
          <w:tab w:val="left" w:pos="142"/>
        </w:tabs>
        <w:rPr>
          <w:sz w:val="20"/>
        </w:rPr>
      </w:pPr>
      <w:r>
        <w:rPr>
          <w:sz w:val="20"/>
        </w:rPr>
        <w:t>Sectors : Industry ,  Utilities</w:t>
      </w:r>
      <w:r w:rsidR="00830F8D">
        <w:rPr>
          <w:sz w:val="20"/>
        </w:rPr>
        <w:t xml:space="preserve">, </w:t>
      </w:r>
      <w:r w:rsidR="00830F8D" w:rsidRPr="00830F8D">
        <w:rPr>
          <w:sz w:val="20"/>
        </w:rPr>
        <w:t xml:space="preserve"> </w:t>
      </w:r>
      <w:r w:rsidR="00830F8D">
        <w:rPr>
          <w:sz w:val="20"/>
        </w:rPr>
        <w:t>Retail</w:t>
      </w:r>
    </w:p>
    <w:p w:rsidR="007F322A" w:rsidRDefault="007F322A" w:rsidP="007F322A">
      <w:pPr>
        <w:pStyle w:val="DefaultText"/>
        <w:tabs>
          <w:tab w:val="left" w:pos="142"/>
        </w:tabs>
        <w:ind w:left="720"/>
        <w:rPr>
          <w:sz w:val="20"/>
        </w:rPr>
      </w:pPr>
    </w:p>
    <w:p w:rsidR="002079AD" w:rsidRDefault="002079AD" w:rsidP="007F322A">
      <w:pPr>
        <w:pStyle w:val="DefaultText"/>
        <w:tabs>
          <w:tab w:val="left" w:pos="142"/>
        </w:tabs>
        <w:ind w:left="720"/>
        <w:rPr>
          <w:sz w:val="20"/>
        </w:rPr>
      </w:pPr>
    </w:p>
    <w:p w:rsidR="00EA7EF6" w:rsidRDefault="00EA7EF6" w:rsidP="007F322A">
      <w:pPr>
        <w:pStyle w:val="DefaultText"/>
        <w:tabs>
          <w:tab w:val="left" w:pos="142"/>
        </w:tabs>
        <w:ind w:left="720"/>
        <w:rPr>
          <w:sz w:val="20"/>
        </w:rPr>
      </w:pPr>
    </w:p>
    <w:p w:rsidR="00863AE9" w:rsidRDefault="00684124">
      <w:pPr>
        <w:pStyle w:val="DefaultText"/>
        <w:ind w:left="2160" w:hanging="2160"/>
        <w:rPr>
          <w:bCs/>
          <w:sz w:val="20"/>
        </w:rPr>
      </w:pPr>
      <w:r>
        <w:rPr>
          <w:noProof/>
          <w:lang w:val="fr-FR" w:eastAsia="fr-FR"/>
        </w:rPr>
        <mc:AlternateContent>
          <mc:Choice Requires="wps">
            <w:drawing>
              <wp:anchor distT="0" distB="0" distL="0" distR="89535" simplePos="0" relativeHeight="251657216" behindDoc="0" locked="0" layoutInCell="1" allowOverlap="1">
                <wp:simplePos x="0" y="0"/>
                <wp:positionH relativeFrom="margin">
                  <wp:posOffset>-78105</wp:posOffset>
                </wp:positionH>
                <wp:positionV relativeFrom="paragraph">
                  <wp:posOffset>82550</wp:posOffset>
                </wp:positionV>
                <wp:extent cx="5824220" cy="217170"/>
                <wp:effectExtent l="0" t="0" r="0"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171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9530"/>
                            </w:tblGrid>
                            <w:tr w:rsidR="007A1BD2">
                              <w:trPr>
                                <w:trHeight w:val="340"/>
                              </w:trPr>
                              <w:tc>
                                <w:tcPr>
                                  <w:tcW w:w="9530" w:type="dxa"/>
                                  <w:tcBorders>
                                    <w:top w:val="single" w:sz="8" w:space="0" w:color="0000FF"/>
                                    <w:left w:val="single" w:sz="8" w:space="0" w:color="0000FF"/>
                                    <w:bottom w:val="single" w:sz="8" w:space="0" w:color="0000FF"/>
                                    <w:right w:val="single" w:sz="8" w:space="0" w:color="0000FF"/>
                                  </w:tcBorders>
                                  <w:shd w:val="clear" w:color="auto" w:fill="auto"/>
                                  <w:vAlign w:val="center"/>
                                </w:tcPr>
                                <w:p w:rsidR="007A1BD2" w:rsidRDefault="007A1BD2">
                                  <w:pPr>
                                    <w:pStyle w:val="DefaultText"/>
                                    <w:snapToGrid w:val="0"/>
                                    <w:ind w:left="284" w:hanging="142"/>
                                    <w:jc w:val="center"/>
                                    <w:rPr>
                                      <w:b/>
                                      <w:caps/>
                                      <w:sz w:val="20"/>
                                    </w:rPr>
                                  </w:pPr>
                                  <w:r>
                                    <w:rPr>
                                      <w:b/>
                                      <w:caps/>
                                      <w:sz w:val="20"/>
                                    </w:rPr>
                                    <w:t>Career History :</w:t>
                                  </w:r>
                                </w:p>
                                <w:p w:rsidR="002079AD" w:rsidRDefault="002079AD">
                                  <w:pPr>
                                    <w:pStyle w:val="DefaultText"/>
                                    <w:snapToGrid w:val="0"/>
                                    <w:ind w:left="284" w:hanging="142"/>
                                    <w:jc w:val="center"/>
                                    <w:rPr>
                                      <w:b/>
                                      <w:caps/>
                                      <w:sz w:val="20"/>
                                    </w:rPr>
                                  </w:pPr>
                                </w:p>
                                <w:p w:rsidR="002079AD" w:rsidRDefault="002079AD">
                                  <w:pPr>
                                    <w:pStyle w:val="DefaultText"/>
                                    <w:snapToGrid w:val="0"/>
                                    <w:ind w:left="284" w:hanging="142"/>
                                    <w:jc w:val="center"/>
                                    <w:rPr>
                                      <w:b/>
                                      <w:caps/>
                                      <w:sz w:val="20"/>
                                    </w:rPr>
                                  </w:pPr>
                                </w:p>
                                <w:p w:rsidR="002079AD" w:rsidRDefault="002079AD">
                                  <w:pPr>
                                    <w:pStyle w:val="DefaultText"/>
                                    <w:snapToGrid w:val="0"/>
                                    <w:ind w:left="284" w:hanging="142"/>
                                    <w:jc w:val="center"/>
                                    <w:rPr>
                                      <w:b/>
                                      <w:caps/>
                                      <w:sz w:val="20"/>
                                    </w:rPr>
                                  </w:pPr>
                                </w:p>
                                <w:p w:rsidR="002079AD" w:rsidRDefault="002079AD">
                                  <w:pPr>
                                    <w:pStyle w:val="DefaultText"/>
                                    <w:snapToGrid w:val="0"/>
                                    <w:ind w:left="284" w:hanging="142"/>
                                    <w:jc w:val="center"/>
                                    <w:rPr>
                                      <w:b/>
                                      <w:caps/>
                                      <w:sz w:val="20"/>
                                    </w:rPr>
                                  </w:pPr>
                                </w:p>
                                <w:p w:rsidR="002079AD" w:rsidRDefault="002079AD">
                                  <w:pPr>
                                    <w:pStyle w:val="DefaultText"/>
                                    <w:snapToGrid w:val="0"/>
                                    <w:ind w:left="284" w:hanging="142"/>
                                    <w:jc w:val="center"/>
                                    <w:rPr>
                                      <w:b/>
                                      <w:caps/>
                                      <w:sz w:val="20"/>
                                    </w:rPr>
                                  </w:pPr>
                                </w:p>
                                <w:p w:rsidR="002079AD" w:rsidRDefault="002079AD">
                                  <w:pPr>
                                    <w:pStyle w:val="DefaultText"/>
                                    <w:snapToGrid w:val="0"/>
                                    <w:ind w:left="284" w:hanging="142"/>
                                    <w:jc w:val="center"/>
                                    <w:rPr>
                                      <w:b/>
                                      <w:caps/>
                                      <w:sz w:val="20"/>
                                    </w:rPr>
                                  </w:pPr>
                                </w:p>
                              </w:tc>
                            </w:tr>
                          </w:tbl>
                          <w:p w:rsidR="007A1BD2" w:rsidRDefault="007A1BD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15pt;margin-top:6.5pt;width:458.6pt;height:17.1pt;z-index:251657216;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" stroked="f">
                <v:fill opacity="0"/>
                <v:textbox inset="0,0,0,0">
                  <w:txbxContent>
                    <w:tbl>
                      <w:tblPr>
                        <w:tblW w:w="0" w:type="auto"/>
                        <w:tblInd w:w="108" w:type="dxa"/>
                        <w:tblLayout w:type="fixed"/>
                        <w:tblLook w:val="0000" w:firstRow="0" w:lastRow="0" w:firstColumn="0" w:lastColumn="0" w:noHBand="0" w:noVBand="0"/>
                      </w:tblPr>
                      <w:tblGrid>
                        <w:gridCol w:w="9530"/>
                      </w:tblGrid>
                      <w:tr w:rsidR="007A1BD2">
                        <w:trPr>
                          <w:trHeight w:val="340"/>
                        </w:trPr>
                        <w:tc>
                          <w:tcPr>
                            <w:tcW w:w="9530" w:type="dxa"/>
                            <w:tcBorders>
                              <w:top w:val="single" w:sz="8" w:space="0" w:color="0000FF"/>
                              <w:left w:val="single" w:sz="8" w:space="0" w:color="0000FF"/>
                              <w:bottom w:val="single" w:sz="8" w:space="0" w:color="0000FF"/>
                              <w:right w:val="single" w:sz="8" w:space="0" w:color="0000FF"/>
                            </w:tcBorders>
                            <w:shd w:val="clear" w:color="auto" w:fill="auto"/>
                            <w:vAlign w:val="center"/>
                          </w:tcPr>
                          <w:p w:rsidR="007A1BD2" w:rsidRDefault="007A1BD2">
                            <w:pPr>
                              <w:pStyle w:val="DefaultText"/>
                              <w:snapToGrid w:val="0"/>
                              <w:ind w:left="284" w:hanging="142"/>
                              <w:jc w:val="center"/>
                              <w:rPr>
                                <w:b/>
                                <w:caps/>
                                <w:sz w:val="20"/>
                              </w:rPr>
                            </w:pPr>
                            <w:r>
                              <w:rPr>
                                <w:b/>
                                <w:caps/>
                                <w:sz w:val="20"/>
                              </w:rPr>
                              <w:t>Career History :</w:t>
                            </w:r>
                          </w:p>
                          <w:p w:rsidR="002079AD" w:rsidRDefault="002079AD">
                            <w:pPr>
                              <w:pStyle w:val="DefaultText"/>
                              <w:snapToGrid w:val="0"/>
                              <w:ind w:left="284" w:hanging="142"/>
                              <w:jc w:val="center"/>
                              <w:rPr>
                                <w:b/>
                                <w:caps/>
                                <w:sz w:val="20"/>
                              </w:rPr>
                            </w:pPr>
                          </w:p>
                          <w:p w:rsidR="002079AD" w:rsidRDefault="002079AD">
                            <w:pPr>
                              <w:pStyle w:val="DefaultText"/>
                              <w:snapToGrid w:val="0"/>
                              <w:ind w:left="284" w:hanging="142"/>
                              <w:jc w:val="center"/>
                              <w:rPr>
                                <w:b/>
                                <w:caps/>
                                <w:sz w:val="20"/>
                              </w:rPr>
                            </w:pPr>
                          </w:p>
                          <w:p w:rsidR="002079AD" w:rsidRDefault="002079AD">
                            <w:pPr>
                              <w:pStyle w:val="DefaultText"/>
                              <w:snapToGrid w:val="0"/>
                              <w:ind w:left="284" w:hanging="142"/>
                              <w:jc w:val="center"/>
                              <w:rPr>
                                <w:b/>
                                <w:caps/>
                                <w:sz w:val="20"/>
                              </w:rPr>
                            </w:pPr>
                          </w:p>
                          <w:p w:rsidR="002079AD" w:rsidRDefault="002079AD">
                            <w:pPr>
                              <w:pStyle w:val="DefaultText"/>
                              <w:snapToGrid w:val="0"/>
                              <w:ind w:left="284" w:hanging="142"/>
                              <w:jc w:val="center"/>
                              <w:rPr>
                                <w:b/>
                                <w:caps/>
                                <w:sz w:val="20"/>
                              </w:rPr>
                            </w:pPr>
                          </w:p>
                          <w:p w:rsidR="002079AD" w:rsidRDefault="002079AD">
                            <w:pPr>
                              <w:pStyle w:val="DefaultText"/>
                              <w:snapToGrid w:val="0"/>
                              <w:ind w:left="284" w:hanging="142"/>
                              <w:jc w:val="center"/>
                              <w:rPr>
                                <w:b/>
                                <w:caps/>
                                <w:sz w:val="20"/>
                              </w:rPr>
                            </w:pPr>
                          </w:p>
                          <w:p w:rsidR="002079AD" w:rsidRDefault="002079AD">
                            <w:pPr>
                              <w:pStyle w:val="DefaultText"/>
                              <w:snapToGrid w:val="0"/>
                              <w:ind w:left="284" w:hanging="142"/>
                              <w:jc w:val="center"/>
                              <w:rPr>
                                <w:b/>
                                <w:caps/>
                                <w:sz w:val="20"/>
                              </w:rPr>
                            </w:pPr>
                          </w:p>
                        </w:tc>
                      </w:tr>
                    </w:tbl>
                    <w:p w:rsidR="007A1BD2" w:rsidRDefault="007A1BD2">
                      <w:r>
                        <w:t xml:space="preserve"> </w:t>
                      </w:r>
                    </w:p>
                  </w:txbxContent>
                </v:textbox>
                <w10:wrap type="square" side="largest" anchorx="margin"/>
              </v:shape>
            </w:pict>
          </mc:Fallback>
        </mc:AlternateContent>
      </w:r>
    </w:p>
    <w:p w:rsidR="007A1BD2" w:rsidRDefault="003820D5">
      <w:pPr>
        <w:pStyle w:val="DefaultText"/>
        <w:ind w:left="2160" w:hanging="2160"/>
        <w:rPr>
          <w:b/>
          <w:sz w:val="20"/>
        </w:rPr>
      </w:pPr>
      <w:r>
        <w:rPr>
          <w:bCs/>
          <w:sz w:val="20"/>
        </w:rPr>
        <w:t>J</w:t>
      </w:r>
      <w:r w:rsidR="007A1BD2">
        <w:rPr>
          <w:bCs/>
          <w:sz w:val="20"/>
        </w:rPr>
        <w:t xml:space="preserve">anuary 2007: </w:t>
      </w:r>
      <w:r w:rsidR="007A1BD2">
        <w:rPr>
          <w:b/>
          <w:sz w:val="20"/>
        </w:rPr>
        <w:t xml:space="preserve">Freelance </w:t>
      </w:r>
      <w:r w:rsidR="003F6D13">
        <w:rPr>
          <w:b/>
          <w:sz w:val="20"/>
        </w:rPr>
        <w:t xml:space="preserve">Consultant </w:t>
      </w:r>
    </w:p>
    <w:p w:rsidR="007A1BD2" w:rsidRDefault="007A1BD2">
      <w:pPr>
        <w:pStyle w:val="DefaultText"/>
        <w:ind w:left="2160" w:hanging="2160"/>
        <w:rPr>
          <w:sz w:val="20"/>
        </w:rPr>
      </w:pPr>
      <w:r>
        <w:rPr>
          <w:sz w:val="20"/>
        </w:rPr>
        <w:t xml:space="preserve">SAP Logistics consultant, Services and advice around SAP project, specialised in </w:t>
      </w:r>
      <w:r>
        <w:rPr>
          <w:b/>
          <w:bCs/>
          <w:color w:val="000080"/>
          <w:sz w:val="20"/>
        </w:rPr>
        <w:t>MM LE SD</w:t>
      </w:r>
      <w:r>
        <w:rPr>
          <w:sz w:val="20"/>
        </w:rPr>
        <w:t xml:space="preserve"> modules</w:t>
      </w:r>
    </w:p>
    <w:p w:rsidR="007A1BD2" w:rsidRDefault="007A1BD2">
      <w:pPr>
        <w:pStyle w:val="DefaultText"/>
        <w:jc w:val="center"/>
        <w:rPr>
          <w:b/>
          <w:sz w:val="20"/>
        </w:rPr>
      </w:pPr>
    </w:p>
    <w:p w:rsidR="007A1BD2" w:rsidRDefault="007A1BD2">
      <w:pPr>
        <w:pStyle w:val="TableText"/>
        <w:rPr>
          <w:sz w:val="20"/>
        </w:rPr>
      </w:pPr>
      <w:r>
        <w:rPr>
          <w:sz w:val="20"/>
        </w:rPr>
        <w:t xml:space="preserve">March 2000 to December 2006: </w:t>
      </w:r>
      <w:r>
        <w:rPr>
          <w:b/>
          <w:sz w:val="20"/>
        </w:rPr>
        <w:t xml:space="preserve">IBM Global Services North region </w:t>
      </w:r>
      <w:r>
        <w:rPr>
          <w:sz w:val="20"/>
        </w:rPr>
        <w:t xml:space="preserve">   SAP Consultant / Project Manager</w:t>
      </w:r>
    </w:p>
    <w:p w:rsidR="007A1BD2" w:rsidRDefault="007A1BD2">
      <w:pPr>
        <w:pStyle w:val="DefaultText"/>
        <w:rPr>
          <w:b/>
          <w:sz w:val="20"/>
        </w:rPr>
      </w:pPr>
    </w:p>
    <w:p w:rsidR="007A1BD2" w:rsidRDefault="007A1BD2">
      <w:pPr>
        <w:pStyle w:val="BodySingle"/>
        <w:rPr>
          <w:sz w:val="20"/>
        </w:rPr>
      </w:pPr>
      <w:r>
        <w:rPr>
          <w:sz w:val="20"/>
        </w:rPr>
        <w:t xml:space="preserve">June 1998 to March 2000: </w:t>
      </w:r>
      <w:r>
        <w:rPr>
          <w:b/>
          <w:sz w:val="20"/>
        </w:rPr>
        <w:t>CAP GEMINI North-East,</w:t>
      </w:r>
      <w:r>
        <w:rPr>
          <w:sz w:val="20"/>
        </w:rPr>
        <w:t xml:space="preserve"> SAP (MM SD Retail) Business Process Consultant </w:t>
      </w:r>
    </w:p>
    <w:p w:rsidR="007A1BD2" w:rsidRDefault="007A1BD2">
      <w:pPr>
        <w:pStyle w:val="DefaultText"/>
        <w:rPr>
          <w:b/>
          <w:sz w:val="20"/>
        </w:rPr>
      </w:pPr>
    </w:p>
    <w:p w:rsidR="007A1BD2" w:rsidRDefault="007A1BD2">
      <w:pPr>
        <w:pStyle w:val="TableText"/>
        <w:rPr>
          <w:sz w:val="20"/>
        </w:rPr>
      </w:pPr>
      <w:r>
        <w:rPr>
          <w:sz w:val="20"/>
        </w:rPr>
        <w:t xml:space="preserve">February 1997 to June 1998: </w:t>
      </w:r>
      <w:r>
        <w:rPr>
          <w:b/>
          <w:sz w:val="20"/>
        </w:rPr>
        <w:t>CIMAD</w:t>
      </w:r>
      <w:r>
        <w:rPr>
          <w:sz w:val="20"/>
        </w:rPr>
        <w:t xml:space="preserve"> (IBM Global Services) Service line SAP in Paris </w:t>
      </w:r>
    </w:p>
    <w:p w:rsidR="007A1BD2" w:rsidRDefault="007A1BD2">
      <w:pPr>
        <w:pStyle w:val="Mission"/>
        <w:tabs>
          <w:tab w:val="left" w:pos="1660"/>
          <w:tab w:val="left" w:pos="1960"/>
          <w:tab w:val="left" w:pos="2240"/>
        </w:tabs>
        <w:ind w:left="0"/>
        <w:jc w:val="both"/>
        <w:rPr>
          <w:rFonts w:ascii="Times New Roman" w:hAnsi="Times New Roman"/>
        </w:rPr>
      </w:pPr>
      <w:r>
        <w:rPr>
          <w:rFonts w:ascii="Times New Roman" w:hAnsi="Times New Roman"/>
        </w:rPr>
        <w:t xml:space="preserve">SAP </w:t>
      </w:r>
      <w:r>
        <w:rPr>
          <w:rFonts w:ascii="Times New Roman" w:hAnsi="Times New Roman"/>
          <w:b/>
        </w:rPr>
        <w:t>M</w:t>
      </w:r>
      <w:r>
        <w:rPr>
          <w:rFonts w:ascii="Times New Roman" w:hAnsi="Times New Roman"/>
        </w:rPr>
        <w:t xml:space="preserve">aterial </w:t>
      </w:r>
      <w:r>
        <w:rPr>
          <w:rFonts w:ascii="Times New Roman" w:hAnsi="Times New Roman"/>
          <w:b/>
        </w:rPr>
        <w:t>M</w:t>
      </w:r>
      <w:r>
        <w:rPr>
          <w:rFonts w:ascii="Times New Roman" w:hAnsi="Times New Roman"/>
        </w:rPr>
        <w:t xml:space="preserve">anagement Business Process Consultant </w:t>
      </w:r>
    </w:p>
    <w:p w:rsidR="007A1BD2" w:rsidRDefault="007A1BD2">
      <w:pPr>
        <w:pStyle w:val="Mission"/>
        <w:tabs>
          <w:tab w:val="left" w:pos="1660"/>
          <w:tab w:val="left" w:pos="1960"/>
          <w:tab w:val="left" w:pos="2240"/>
        </w:tabs>
        <w:ind w:left="0"/>
        <w:jc w:val="both"/>
        <w:rPr>
          <w:rFonts w:ascii="Times New Roman" w:hAnsi="Times New Roman"/>
        </w:rPr>
      </w:pPr>
    </w:p>
    <w:p w:rsidR="007A1BD2" w:rsidRDefault="007A1BD2">
      <w:pPr>
        <w:pStyle w:val="Mission"/>
        <w:ind w:left="0"/>
        <w:rPr>
          <w:rFonts w:ascii="Times New Roman" w:hAnsi="Times New Roman" w:cs="Arial"/>
        </w:rPr>
      </w:pPr>
      <w:r>
        <w:rPr>
          <w:rFonts w:ascii="Times New Roman" w:hAnsi="Times New Roman"/>
        </w:rPr>
        <w:t xml:space="preserve">October 1995 to February 1997: TELSOFT ‘’ </w:t>
      </w:r>
      <w:proofErr w:type="spellStart"/>
      <w:r>
        <w:rPr>
          <w:rFonts w:ascii="Times New Roman" w:hAnsi="Times New Roman"/>
          <w:b/>
        </w:rPr>
        <w:t>C</w:t>
      </w:r>
      <w:r>
        <w:rPr>
          <w:rFonts w:ascii="Times New Roman" w:hAnsi="Times New Roman"/>
        </w:rPr>
        <w:t>oopération</w:t>
      </w:r>
      <w:proofErr w:type="spellEnd"/>
      <w:r>
        <w:rPr>
          <w:rFonts w:ascii="Times New Roman" w:hAnsi="Times New Roman"/>
        </w:rPr>
        <w:t xml:space="preserve"> du </w:t>
      </w:r>
      <w:r>
        <w:rPr>
          <w:rFonts w:ascii="Times New Roman" w:hAnsi="Times New Roman"/>
          <w:b/>
        </w:rPr>
        <w:t>S</w:t>
      </w:r>
      <w:r>
        <w:rPr>
          <w:rFonts w:ascii="Times New Roman" w:hAnsi="Times New Roman"/>
        </w:rPr>
        <w:t xml:space="preserve">ervice </w:t>
      </w:r>
      <w:r>
        <w:rPr>
          <w:rFonts w:ascii="Times New Roman" w:hAnsi="Times New Roman"/>
          <w:b/>
        </w:rPr>
        <w:t>N</w:t>
      </w:r>
      <w:r>
        <w:rPr>
          <w:rFonts w:ascii="Times New Roman" w:hAnsi="Times New Roman"/>
        </w:rPr>
        <w:t xml:space="preserve">ational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b/>
        </w:rPr>
        <w:t>E</w:t>
      </w:r>
      <w:r>
        <w:rPr>
          <w:rFonts w:ascii="Times New Roman" w:hAnsi="Times New Roman"/>
        </w:rPr>
        <w:t>ntreprise</w:t>
      </w:r>
      <w:proofErr w:type="spellEnd"/>
      <w:r>
        <w:rPr>
          <w:rFonts w:ascii="Times New Roman" w:hAnsi="Times New Roman"/>
        </w:rPr>
        <w:t xml:space="preserve"> ‘’ in Brussels: Commercial Engineer, Market launch on BENELUX </w:t>
      </w:r>
      <w:r w:rsidR="00F32F73">
        <w:rPr>
          <w:rFonts w:ascii="Times New Roman" w:hAnsi="Times New Roman"/>
        </w:rPr>
        <w:t xml:space="preserve">with </w:t>
      </w:r>
      <w:r w:rsidR="00F32F73" w:rsidRPr="00F32F73">
        <w:rPr>
          <w:rFonts w:ascii="Times New Roman" w:hAnsi="Times New Roman"/>
          <w:b/>
        </w:rPr>
        <w:t>E</w:t>
      </w:r>
      <w:r w:rsidR="00F32F73">
        <w:rPr>
          <w:rFonts w:ascii="Times New Roman" w:hAnsi="Times New Roman"/>
        </w:rPr>
        <w:t>lectronic</w:t>
      </w:r>
      <w:r>
        <w:rPr>
          <w:rFonts w:ascii="Times New Roman" w:hAnsi="Times New Roman"/>
        </w:rPr>
        <w:t xml:space="preserve"> </w:t>
      </w:r>
      <w:r w:rsidRPr="007D4973">
        <w:rPr>
          <w:rFonts w:ascii="Times New Roman" w:hAnsi="Times New Roman"/>
          <w:b/>
        </w:rPr>
        <w:t>D</w:t>
      </w:r>
      <w:r>
        <w:rPr>
          <w:rFonts w:ascii="Times New Roman" w:hAnsi="Times New Roman"/>
        </w:rPr>
        <w:t xml:space="preserve">ata </w:t>
      </w:r>
      <w:r w:rsidRPr="007D4973">
        <w:rPr>
          <w:rFonts w:ascii="Times New Roman" w:hAnsi="Times New Roman"/>
          <w:b/>
        </w:rPr>
        <w:t>I</w:t>
      </w:r>
      <w:r>
        <w:rPr>
          <w:rFonts w:ascii="Times New Roman" w:hAnsi="Times New Roman"/>
        </w:rPr>
        <w:t xml:space="preserve">nterchange solution for AS/400. Marketing of </w:t>
      </w:r>
      <w:r>
        <w:rPr>
          <w:rFonts w:ascii="Times New Roman" w:hAnsi="Times New Roman" w:cs="Arial"/>
        </w:rPr>
        <w:t xml:space="preserve">Wireless Computers, and </w:t>
      </w:r>
      <w:r>
        <w:rPr>
          <w:rFonts w:ascii="Times New Roman" w:hAnsi="Times New Roman" w:cs="Arial"/>
          <w:lang w:val="en-US"/>
        </w:rPr>
        <w:t>Bar-coding</w:t>
      </w:r>
      <w:r>
        <w:rPr>
          <w:rFonts w:ascii="Times New Roman" w:hAnsi="Times New Roman" w:cs="Arial"/>
        </w:rPr>
        <w:t xml:space="preserve"> and RF Data Collection Networks for Warehouse Management (LXE)</w:t>
      </w:r>
    </w:p>
    <w:p w:rsidR="00DD4C91" w:rsidRDefault="00DD4C91">
      <w:pPr>
        <w:pStyle w:val="Mission"/>
        <w:ind w:left="0"/>
        <w:rPr>
          <w:rFonts w:ascii="Times New Roman" w:hAnsi="Times New Roman" w:cs="Arial"/>
        </w:rPr>
      </w:pPr>
    </w:p>
    <w:p w:rsidR="002079AD" w:rsidRDefault="002079AD">
      <w:pPr>
        <w:pStyle w:val="Mission"/>
        <w:ind w:left="0"/>
        <w:rPr>
          <w:rFonts w:ascii="Times New Roman" w:hAnsi="Times New Roman" w:cs="Arial"/>
        </w:rPr>
      </w:pPr>
    </w:p>
    <w:p w:rsidR="002079AD" w:rsidRDefault="002079AD">
      <w:pPr>
        <w:pStyle w:val="Mission"/>
        <w:ind w:left="0"/>
        <w:rPr>
          <w:rFonts w:ascii="Times New Roman" w:hAnsi="Times New Roman" w:cs="Arial"/>
        </w:rPr>
      </w:pPr>
    </w:p>
    <w:tbl>
      <w:tblPr>
        <w:tblW w:w="0" w:type="auto"/>
        <w:tblInd w:w="-185" w:type="dxa"/>
        <w:tblBorders>
          <w:top w:val="single" w:sz="8" w:space="0" w:color="0000FF"/>
          <w:left w:val="single" w:sz="8" w:space="0" w:color="0000FF"/>
          <w:insideH w:val="single" w:sz="8" w:space="0" w:color="0000FF"/>
          <w:insideV w:val="single" w:sz="8" w:space="0" w:color="0000FF"/>
        </w:tblBorders>
        <w:tblLayout w:type="fixed"/>
        <w:tblLook w:val="0000" w:firstRow="0" w:lastRow="0" w:firstColumn="0" w:lastColumn="0" w:noHBand="0" w:noVBand="0"/>
      </w:tblPr>
      <w:tblGrid>
        <w:gridCol w:w="9530"/>
      </w:tblGrid>
      <w:tr w:rsidR="007A1BD2" w:rsidTr="00DD4C91">
        <w:trPr>
          <w:trHeight w:val="340"/>
        </w:trPr>
        <w:tc>
          <w:tcPr>
            <w:tcW w:w="9530" w:type="dxa"/>
            <w:shd w:val="clear" w:color="auto" w:fill="auto"/>
            <w:vAlign w:val="center"/>
          </w:tcPr>
          <w:p w:rsidR="007A1BD2" w:rsidRDefault="007A1BD2">
            <w:pPr>
              <w:pStyle w:val="DefaultText"/>
              <w:snapToGrid w:val="0"/>
              <w:jc w:val="center"/>
              <w:rPr>
                <w:b/>
                <w:caps/>
                <w:sz w:val="20"/>
              </w:rPr>
            </w:pPr>
            <w:r>
              <w:rPr>
                <w:b/>
                <w:sz w:val="22"/>
              </w:rPr>
              <w:t xml:space="preserve"> </w:t>
            </w:r>
            <w:r>
              <w:rPr>
                <w:b/>
                <w:caps/>
                <w:sz w:val="20"/>
              </w:rPr>
              <w:t>Projects History :</w:t>
            </w:r>
          </w:p>
          <w:p w:rsidR="00973BF8" w:rsidRDefault="00973BF8" w:rsidP="00973BF8">
            <w:pPr>
              <w:pStyle w:val="DefaultText"/>
              <w:snapToGrid w:val="0"/>
              <w:rPr>
                <w:b/>
                <w:caps/>
                <w:sz w:val="20"/>
              </w:rPr>
            </w:pPr>
          </w:p>
        </w:tc>
      </w:tr>
    </w:tbl>
    <w:p w:rsidR="003862CE" w:rsidRDefault="00724FB3" w:rsidP="00973BF8">
      <w:pPr>
        <w:pStyle w:val="DefaultText"/>
        <w:rPr>
          <w:b/>
          <w:bCs/>
          <w:i/>
          <w:iCs/>
          <w:sz w:val="20"/>
          <w:lang w:val="en-US"/>
        </w:rPr>
      </w:pPr>
      <w:r>
        <w:rPr>
          <w:i/>
          <w:iCs/>
          <w:color w:val="0000FF"/>
          <w:sz w:val="20"/>
          <w:lang w:val="en-US"/>
        </w:rPr>
        <w:t xml:space="preserve">June 2015 to today: </w:t>
      </w:r>
      <w:r w:rsidRPr="0047247A">
        <w:rPr>
          <w:b/>
          <w:bCs/>
          <w:i/>
          <w:iCs/>
          <w:sz w:val="20"/>
          <w:lang w:val="en-US"/>
        </w:rPr>
        <w:t>L’</w:t>
      </w:r>
      <w:r w:rsidR="003862CE">
        <w:rPr>
          <w:b/>
          <w:bCs/>
          <w:i/>
          <w:iCs/>
          <w:sz w:val="20"/>
          <w:lang w:val="en-US"/>
        </w:rPr>
        <w:t>ORÉ</w:t>
      </w:r>
      <w:r w:rsidRPr="0047247A">
        <w:rPr>
          <w:b/>
          <w:bCs/>
          <w:i/>
          <w:iCs/>
          <w:sz w:val="20"/>
          <w:lang w:val="en-US"/>
        </w:rPr>
        <w:t xml:space="preserve">AL </w:t>
      </w:r>
      <w:r w:rsidR="007F1794">
        <w:rPr>
          <w:b/>
          <w:bCs/>
          <w:i/>
          <w:iCs/>
          <w:sz w:val="20"/>
          <w:lang w:val="en-US"/>
        </w:rPr>
        <w:t xml:space="preserve">CDC SAP DOSI </w:t>
      </w:r>
      <w:r w:rsidR="00267B0D" w:rsidRPr="0047247A">
        <w:rPr>
          <w:b/>
          <w:bCs/>
          <w:i/>
          <w:iCs/>
          <w:sz w:val="20"/>
          <w:lang w:val="en-US"/>
        </w:rPr>
        <w:t>(</w:t>
      </w:r>
      <w:r w:rsidR="0047247A" w:rsidRPr="0047247A">
        <w:rPr>
          <w:b/>
          <w:bCs/>
          <w:i/>
          <w:iCs/>
          <w:sz w:val="20"/>
          <w:lang w:val="en-US"/>
        </w:rPr>
        <w:t>Paris)</w:t>
      </w:r>
    </w:p>
    <w:p w:rsidR="00724FB3" w:rsidRDefault="0047247A" w:rsidP="00973BF8">
      <w:pPr>
        <w:pStyle w:val="DefaultText"/>
        <w:rPr>
          <w:i/>
          <w:iCs/>
          <w:color w:val="0000FF"/>
          <w:sz w:val="20"/>
          <w:lang w:val="en-US"/>
        </w:rPr>
      </w:pPr>
      <w:r w:rsidRPr="00F122D0">
        <w:rPr>
          <w:b/>
          <w:i/>
          <w:color w:val="000080"/>
          <w:sz w:val="20"/>
          <w:lang w:val="en-US"/>
        </w:rPr>
        <w:t>(SAP ECC6</w:t>
      </w:r>
      <w:r>
        <w:rPr>
          <w:b/>
          <w:i/>
          <w:color w:val="000080"/>
          <w:sz w:val="20"/>
          <w:lang w:val="en-US"/>
        </w:rPr>
        <w:t xml:space="preserve"> </w:t>
      </w:r>
      <w:r w:rsidRPr="00F122D0">
        <w:rPr>
          <w:b/>
          <w:i/>
          <w:color w:val="000080"/>
          <w:sz w:val="20"/>
          <w:lang w:val="en-US"/>
        </w:rPr>
        <w:t>MM</w:t>
      </w:r>
      <w:r w:rsidR="0088067C">
        <w:rPr>
          <w:b/>
          <w:i/>
          <w:color w:val="000080"/>
          <w:sz w:val="20"/>
          <w:lang w:val="en-US"/>
        </w:rPr>
        <w:t xml:space="preserve"> WM</w:t>
      </w:r>
      <w:r w:rsidRPr="00F122D0">
        <w:rPr>
          <w:b/>
          <w:i/>
          <w:color w:val="000080"/>
          <w:sz w:val="20"/>
          <w:lang w:val="en-US"/>
        </w:rPr>
        <w:t>)</w:t>
      </w:r>
    </w:p>
    <w:p w:rsidR="00724FB3" w:rsidRDefault="0047247A" w:rsidP="00973BF8">
      <w:pPr>
        <w:pStyle w:val="DefaultText"/>
        <w:rPr>
          <w:i/>
          <w:iCs/>
          <w:color w:val="0000FF"/>
          <w:sz w:val="20"/>
          <w:lang w:val="en-US"/>
        </w:rPr>
      </w:pPr>
      <w:r w:rsidRPr="0047247A">
        <w:rPr>
          <w:sz w:val="20"/>
        </w:rPr>
        <w:t xml:space="preserve">Core </w:t>
      </w:r>
      <w:r w:rsidR="00A545AC">
        <w:rPr>
          <w:sz w:val="20"/>
        </w:rPr>
        <w:t>S</w:t>
      </w:r>
      <w:r w:rsidRPr="0047247A">
        <w:rPr>
          <w:sz w:val="20"/>
        </w:rPr>
        <w:t xml:space="preserve">ystem improvement for L’Oréal </w:t>
      </w:r>
      <w:r w:rsidR="00FD3103">
        <w:rPr>
          <w:sz w:val="20"/>
        </w:rPr>
        <w:t>Subsidiaries</w:t>
      </w:r>
      <w:r w:rsidRPr="0047247A">
        <w:rPr>
          <w:sz w:val="20"/>
        </w:rPr>
        <w:t xml:space="preserve"> SAP system</w:t>
      </w:r>
      <w:r>
        <w:rPr>
          <w:sz w:val="20"/>
        </w:rPr>
        <w:t>s</w:t>
      </w:r>
      <w:r w:rsidR="00536CAF">
        <w:rPr>
          <w:sz w:val="20"/>
        </w:rPr>
        <w:t>, integration with i</w:t>
      </w:r>
      <w:r w:rsidRPr="0047247A">
        <w:rPr>
          <w:sz w:val="20"/>
        </w:rPr>
        <w:t>ndustrial</w:t>
      </w:r>
      <w:r>
        <w:rPr>
          <w:sz w:val="20"/>
        </w:rPr>
        <w:t xml:space="preserve"> SAP System.</w:t>
      </w:r>
      <w:r>
        <w:rPr>
          <w:i/>
          <w:iCs/>
          <w:color w:val="0000FF"/>
          <w:sz w:val="20"/>
          <w:lang w:val="en-US"/>
        </w:rPr>
        <w:t xml:space="preserve"> </w:t>
      </w:r>
    </w:p>
    <w:p w:rsidR="00EA7EF6" w:rsidRPr="008A2311" w:rsidRDefault="00EA7EF6" w:rsidP="00973BF8">
      <w:pPr>
        <w:pStyle w:val="DefaultText"/>
        <w:rPr>
          <w:iCs/>
          <w:color w:val="0000FF"/>
          <w:sz w:val="20"/>
          <w:lang w:val="en-US"/>
        </w:rPr>
      </w:pPr>
      <w:r w:rsidRPr="008A2311">
        <w:rPr>
          <w:iCs/>
          <w:sz w:val="20"/>
          <w:lang w:val="en-US"/>
        </w:rPr>
        <w:t xml:space="preserve">Direct flow </w:t>
      </w:r>
      <w:r w:rsidR="008A2311" w:rsidRPr="008A2311">
        <w:rPr>
          <w:iCs/>
          <w:sz w:val="20"/>
          <w:lang w:val="en-US"/>
        </w:rPr>
        <w:t xml:space="preserve">adaptation for </w:t>
      </w:r>
      <w:r w:rsidRPr="008A2311">
        <w:rPr>
          <w:iCs/>
          <w:sz w:val="20"/>
          <w:lang w:val="en-US"/>
        </w:rPr>
        <w:t>L’Oréal Plant</w:t>
      </w:r>
      <w:r w:rsidR="008A2311" w:rsidRPr="008A2311">
        <w:rPr>
          <w:iCs/>
          <w:sz w:val="20"/>
          <w:lang w:val="en-US"/>
        </w:rPr>
        <w:t>’s</w:t>
      </w:r>
      <w:r w:rsidRPr="008A2311">
        <w:rPr>
          <w:iCs/>
          <w:sz w:val="20"/>
          <w:lang w:val="en-US"/>
        </w:rPr>
        <w:t xml:space="preserve"> Contract Manufacturer directly to the subsidiary without central stock. </w:t>
      </w:r>
    </w:p>
    <w:p w:rsidR="00724FB3" w:rsidRDefault="00724FB3" w:rsidP="00973BF8">
      <w:pPr>
        <w:pStyle w:val="DefaultText"/>
        <w:rPr>
          <w:i/>
          <w:iCs/>
          <w:color w:val="0000FF"/>
          <w:sz w:val="20"/>
          <w:lang w:val="en-US"/>
        </w:rPr>
      </w:pPr>
    </w:p>
    <w:p w:rsidR="00973BF8" w:rsidRPr="00F21FE4" w:rsidRDefault="00973BF8" w:rsidP="00973BF8">
      <w:pPr>
        <w:pStyle w:val="DefaultText"/>
        <w:rPr>
          <w:b/>
          <w:bCs/>
          <w:i/>
          <w:iCs/>
          <w:sz w:val="20"/>
          <w:lang w:val="en-US"/>
        </w:rPr>
      </w:pPr>
      <w:r>
        <w:rPr>
          <w:i/>
          <w:iCs/>
          <w:color w:val="0000FF"/>
          <w:sz w:val="20"/>
          <w:lang w:val="en-US"/>
        </w:rPr>
        <w:t>May</w:t>
      </w:r>
      <w:r w:rsidRPr="00F21FE4">
        <w:rPr>
          <w:i/>
          <w:iCs/>
          <w:color w:val="0000FF"/>
          <w:sz w:val="20"/>
          <w:lang w:val="en-US"/>
        </w:rPr>
        <w:t xml:space="preserve"> 201</w:t>
      </w:r>
      <w:r>
        <w:rPr>
          <w:i/>
          <w:iCs/>
          <w:color w:val="0000FF"/>
          <w:sz w:val="20"/>
          <w:lang w:val="en-US"/>
        </w:rPr>
        <w:t>4</w:t>
      </w:r>
      <w:r w:rsidR="002079AD">
        <w:rPr>
          <w:i/>
          <w:iCs/>
          <w:color w:val="0000FF"/>
          <w:sz w:val="20"/>
          <w:lang w:val="en-US"/>
        </w:rPr>
        <w:t xml:space="preserve"> to April</w:t>
      </w:r>
      <w:r w:rsidR="00724FB3">
        <w:rPr>
          <w:i/>
          <w:iCs/>
          <w:color w:val="0000FF"/>
          <w:sz w:val="20"/>
          <w:lang w:val="en-US"/>
        </w:rPr>
        <w:t xml:space="preserve"> </w:t>
      </w:r>
      <w:r w:rsidR="0047247A">
        <w:rPr>
          <w:i/>
          <w:iCs/>
          <w:color w:val="0000FF"/>
          <w:sz w:val="20"/>
          <w:lang w:val="en-US"/>
        </w:rPr>
        <w:t>2015:</w:t>
      </w:r>
      <w:r w:rsidRPr="00F21FE4">
        <w:rPr>
          <w:sz w:val="20"/>
          <w:lang w:val="en-US"/>
        </w:rPr>
        <w:t xml:space="preserve"> </w:t>
      </w:r>
      <w:r>
        <w:rPr>
          <w:b/>
          <w:bCs/>
          <w:i/>
          <w:iCs/>
          <w:sz w:val="20"/>
          <w:lang w:val="en-US"/>
        </w:rPr>
        <w:t xml:space="preserve">RENAULT </w:t>
      </w:r>
      <w:r w:rsidRPr="00F21FE4">
        <w:rPr>
          <w:b/>
          <w:bCs/>
          <w:i/>
          <w:iCs/>
          <w:sz w:val="20"/>
          <w:lang w:val="en-US"/>
        </w:rPr>
        <w:t>(</w:t>
      </w:r>
      <w:r>
        <w:rPr>
          <w:b/>
          <w:bCs/>
          <w:i/>
          <w:iCs/>
          <w:sz w:val="20"/>
          <w:lang w:val="en-US"/>
        </w:rPr>
        <w:t>North East France</w:t>
      </w:r>
      <w:r w:rsidRPr="00F21FE4">
        <w:rPr>
          <w:b/>
          <w:bCs/>
          <w:i/>
          <w:iCs/>
          <w:sz w:val="20"/>
          <w:lang w:val="en-US"/>
        </w:rPr>
        <w:t>)</w:t>
      </w:r>
    </w:p>
    <w:p w:rsidR="00973BF8" w:rsidRPr="00F122D0" w:rsidRDefault="00973BF8" w:rsidP="00973BF8">
      <w:pPr>
        <w:pStyle w:val="DefaultText"/>
        <w:rPr>
          <w:b/>
          <w:i/>
          <w:color w:val="000080"/>
          <w:sz w:val="20"/>
          <w:lang w:val="en-US"/>
        </w:rPr>
      </w:pPr>
      <w:r w:rsidRPr="00F122D0">
        <w:rPr>
          <w:b/>
          <w:i/>
          <w:color w:val="000080"/>
          <w:sz w:val="20"/>
          <w:lang w:val="en-US"/>
        </w:rPr>
        <w:t xml:space="preserve">(SAP </w:t>
      </w:r>
      <w:r w:rsidR="00367DED" w:rsidRPr="00F122D0">
        <w:rPr>
          <w:b/>
          <w:i/>
          <w:color w:val="000080"/>
          <w:sz w:val="20"/>
          <w:lang w:val="en-US"/>
        </w:rPr>
        <w:t>ECC6</w:t>
      </w:r>
      <w:r w:rsidR="00367DED">
        <w:rPr>
          <w:b/>
          <w:i/>
          <w:color w:val="000080"/>
          <w:sz w:val="20"/>
          <w:lang w:val="en-US"/>
        </w:rPr>
        <w:t xml:space="preserve"> </w:t>
      </w:r>
      <w:r w:rsidR="00367DED" w:rsidRPr="00F122D0">
        <w:rPr>
          <w:b/>
          <w:i/>
          <w:color w:val="000080"/>
          <w:sz w:val="20"/>
          <w:lang w:val="en-US"/>
        </w:rPr>
        <w:t>MM</w:t>
      </w:r>
      <w:r>
        <w:rPr>
          <w:b/>
          <w:i/>
          <w:color w:val="000080"/>
          <w:sz w:val="20"/>
          <w:lang w:val="en-US"/>
        </w:rPr>
        <w:t xml:space="preserve"> PM SD</w:t>
      </w:r>
      <w:r w:rsidRPr="00F122D0">
        <w:rPr>
          <w:b/>
          <w:i/>
          <w:color w:val="000080"/>
          <w:sz w:val="20"/>
          <w:lang w:val="en-US"/>
        </w:rPr>
        <w:t>)</w:t>
      </w:r>
    </w:p>
    <w:p w:rsidR="00973BF8" w:rsidRPr="004F58FA" w:rsidRDefault="00973BF8" w:rsidP="00973BF8">
      <w:pPr>
        <w:pStyle w:val="DefaultText"/>
        <w:rPr>
          <w:sz w:val="20"/>
        </w:rPr>
      </w:pPr>
      <w:r>
        <w:rPr>
          <w:sz w:val="20"/>
          <w:lang w:val="en-US"/>
        </w:rPr>
        <w:t xml:space="preserve"> </w:t>
      </w:r>
    </w:p>
    <w:p w:rsidR="005A0D17" w:rsidRDefault="003A4D5A" w:rsidP="004F58FA">
      <w:pPr>
        <w:pStyle w:val="DefaultText"/>
        <w:rPr>
          <w:sz w:val="20"/>
        </w:rPr>
      </w:pPr>
      <w:r>
        <w:rPr>
          <w:sz w:val="20"/>
        </w:rPr>
        <w:t xml:space="preserve">SAP </w:t>
      </w:r>
      <w:r w:rsidR="00BE2C07">
        <w:rPr>
          <w:sz w:val="20"/>
        </w:rPr>
        <w:t xml:space="preserve">PM MM </w:t>
      </w:r>
      <w:r>
        <w:rPr>
          <w:sz w:val="20"/>
        </w:rPr>
        <w:t xml:space="preserve">SD support </w:t>
      </w:r>
      <w:r w:rsidRPr="004F58FA">
        <w:rPr>
          <w:sz w:val="20"/>
        </w:rPr>
        <w:t>for</w:t>
      </w:r>
      <w:r>
        <w:rPr>
          <w:sz w:val="20"/>
        </w:rPr>
        <w:t xml:space="preserve"> users in </w:t>
      </w:r>
      <w:r w:rsidR="00495667">
        <w:rPr>
          <w:sz w:val="20"/>
        </w:rPr>
        <w:t xml:space="preserve">charge </w:t>
      </w:r>
      <w:r w:rsidR="00495667" w:rsidRPr="004F58FA">
        <w:rPr>
          <w:sz w:val="20"/>
        </w:rPr>
        <w:t>for</w:t>
      </w:r>
      <w:r>
        <w:rPr>
          <w:sz w:val="20"/>
        </w:rPr>
        <w:t xml:space="preserve"> </w:t>
      </w:r>
      <w:r w:rsidRPr="004F58FA">
        <w:rPr>
          <w:sz w:val="20"/>
        </w:rPr>
        <w:t>means of production</w:t>
      </w:r>
      <w:r>
        <w:rPr>
          <w:sz w:val="20"/>
        </w:rPr>
        <w:t>’s</w:t>
      </w:r>
      <w:r w:rsidRPr="004F58FA">
        <w:rPr>
          <w:sz w:val="20"/>
        </w:rPr>
        <w:t xml:space="preserve"> </w:t>
      </w:r>
      <w:r w:rsidR="008C2149">
        <w:rPr>
          <w:sz w:val="20"/>
        </w:rPr>
        <w:t>m</w:t>
      </w:r>
      <w:r w:rsidR="004F58FA" w:rsidRPr="004F58FA">
        <w:rPr>
          <w:sz w:val="20"/>
        </w:rPr>
        <w:t>aintenance</w:t>
      </w:r>
      <w:r w:rsidR="00BE2C07">
        <w:rPr>
          <w:sz w:val="20"/>
        </w:rPr>
        <w:t>, supplying</w:t>
      </w:r>
      <w:r w:rsidR="004F58FA" w:rsidRPr="004F58FA">
        <w:rPr>
          <w:sz w:val="20"/>
        </w:rPr>
        <w:t xml:space="preserve"> material management, storage and </w:t>
      </w:r>
      <w:r w:rsidR="00706C92" w:rsidRPr="004F58FA">
        <w:rPr>
          <w:sz w:val="20"/>
        </w:rPr>
        <w:t>distribution</w:t>
      </w:r>
      <w:r w:rsidR="00706C92">
        <w:rPr>
          <w:sz w:val="20"/>
        </w:rPr>
        <w:t xml:space="preserve"> for</w:t>
      </w:r>
      <w:r w:rsidR="00BE2C07">
        <w:rPr>
          <w:sz w:val="20"/>
        </w:rPr>
        <w:t xml:space="preserve"> internal customer </w:t>
      </w:r>
      <w:r w:rsidR="00706C92">
        <w:rPr>
          <w:sz w:val="20"/>
        </w:rPr>
        <w:t>(SAP</w:t>
      </w:r>
      <w:r w:rsidR="00BE2C07">
        <w:rPr>
          <w:sz w:val="20"/>
        </w:rPr>
        <w:t xml:space="preserve"> solution</w:t>
      </w:r>
      <w:r w:rsidR="00706C92">
        <w:rPr>
          <w:sz w:val="20"/>
        </w:rPr>
        <w:t xml:space="preserve"> ‘’ PHF SIMON ‘’)</w:t>
      </w:r>
      <w:r w:rsidR="00BE2C07">
        <w:rPr>
          <w:sz w:val="20"/>
        </w:rPr>
        <w:t xml:space="preserve"> </w:t>
      </w:r>
    </w:p>
    <w:p w:rsidR="004F58FA" w:rsidRPr="004F58FA" w:rsidRDefault="00CC126F" w:rsidP="004F58FA">
      <w:pPr>
        <w:pStyle w:val="DefaultText"/>
        <w:rPr>
          <w:sz w:val="20"/>
        </w:rPr>
      </w:pPr>
      <w:proofErr w:type="gramStart"/>
      <w:r>
        <w:rPr>
          <w:sz w:val="20"/>
        </w:rPr>
        <w:t xml:space="preserve">In charge of </w:t>
      </w:r>
      <w:r w:rsidRPr="004F58FA">
        <w:rPr>
          <w:sz w:val="20"/>
        </w:rPr>
        <w:t>4</w:t>
      </w:r>
      <w:r w:rsidR="004F58FA" w:rsidRPr="004F58FA">
        <w:rPr>
          <w:sz w:val="20"/>
        </w:rPr>
        <w:t xml:space="preserve"> plants based in </w:t>
      </w:r>
      <w:r w:rsidR="00495667">
        <w:rPr>
          <w:sz w:val="20"/>
        </w:rPr>
        <w:t>North-</w:t>
      </w:r>
      <w:r w:rsidR="004F58FA" w:rsidRPr="004F58FA">
        <w:rPr>
          <w:sz w:val="20"/>
        </w:rPr>
        <w:t xml:space="preserve">East </w:t>
      </w:r>
      <w:r w:rsidR="00495667" w:rsidRPr="004F58FA">
        <w:rPr>
          <w:sz w:val="20"/>
        </w:rPr>
        <w:t xml:space="preserve">France </w:t>
      </w:r>
      <w:r w:rsidR="004F58FA" w:rsidRPr="004F58FA">
        <w:rPr>
          <w:sz w:val="20"/>
        </w:rPr>
        <w:t>(UGB / STA / MCA / SOVAB).</w:t>
      </w:r>
      <w:proofErr w:type="gramEnd"/>
    </w:p>
    <w:p w:rsidR="003A4D5A" w:rsidRDefault="00495667" w:rsidP="00973BF8">
      <w:pPr>
        <w:pStyle w:val="DefaultText"/>
        <w:rPr>
          <w:sz w:val="20"/>
        </w:rPr>
      </w:pPr>
      <w:r>
        <w:rPr>
          <w:sz w:val="20"/>
        </w:rPr>
        <w:t>Key users coordination, definition and implementation of best</w:t>
      </w:r>
      <w:r w:rsidR="003A4D5A">
        <w:rPr>
          <w:sz w:val="20"/>
        </w:rPr>
        <w:t xml:space="preserve"> practise in the current solution.</w:t>
      </w:r>
    </w:p>
    <w:p w:rsidR="00973BF8" w:rsidRPr="004F58FA" w:rsidRDefault="00495667" w:rsidP="00973BF8">
      <w:pPr>
        <w:pStyle w:val="DefaultText"/>
        <w:rPr>
          <w:sz w:val="20"/>
        </w:rPr>
      </w:pPr>
      <w:r>
        <w:rPr>
          <w:sz w:val="20"/>
        </w:rPr>
        <w:lastRenderedPageBreak/>
        <w:t>Define priority b</w:t>
      </w:r>
      <w:r w:rsidR="003A4D5A">
        <w:rPr>
          <w:sz w:val="20"/>
        </w:rPr>
        <w:t xml:space="preserve">usiness </w:t>
      </w:r>
      <w:r>
        <w:rPr>
          <w:sz w:val="20"/>
        </w:rPr>
        <w:t>requirements and solution improvement for</w:t>
      </w:r>
      <w:r w:rsidR="004F58FA" w:rsidRPr="004F58FA">
        <w:rPr>
          <w:sz w:val="20"/>
        </w:rPr>
        <w:t xml:space="preserve"> dealing with central </w:t>
      </w:r>
      <w:r w:rsidR="004F58FA">
        <w:rPr>
          <w:sz w:val="20"/>
        </w:rPr>
        <w:t>business coordination.</w:t>
      </w:r>
    </w:p>
    <w:p w:rsidR="00973BF8" w:rsidRPr="009B10E2" w:rsidRDefault="00973BF8" w:rsidP="00F21FE4">
      <w:pPr>
        <w:pStyle w:val="DefaultText"/>
        <w:rPr>
          <w:i/>
          <w:iCs/>
          <w:color w:val="0000FF"/>
          <w:sz w:val="20"/>
          <w:lang w:val="en-US"/>
        </w:rPr>
      </w:pPr>
    </w:p>
    <w:p w:rsidR="00973BF8" w:rsidRPr="009B10E2" w:rsidRDefault="00973BF8" w:rsidP="00F21FE4">
      <w:pPr>
        <w:pStyle w:val="DefaultText"/>
        <w:rPr>
          <w:i/>
          <w:iCs/>
          <w:color w:val="0000FF"/>
          <w:sz w:val="20"/>
          <w:lang w:val="en-US"/>
        </w:rPr>
      </w:pPr>
    </w:p>
    <w:p w:rsidR="0075251B" w:rsidRPr="009B10E2" w:rsidRDefault="0075251B" w:rsidP="00F21FE4">
      <w:pPr>
        <w:pStyle w:val="DefaultText"/>
        <w:rPr>
          <w:i/>
          <w:iCs/>
          <w:color w:val="0000FF"/>
          <w:sz w:val="20"/>
          <w:lang w:val="en-US"/>
        </w:rPr>
      </w:pPr>
    </w:p>
    <w:p w:rsidR="00F21FE4" w:rsidRPr="00F21FE4" w:rsidRDefault="00F21FE4" w:rsidP="00F21FE4">
      <w:pPr>
        <w:pStyle w:val="DefaultText"/>
        <w:rPr>
          <w:b/>
          <w:bCs/>
          <w:i/>
          <w:iCs/>
          <w:sz w:val="20"/>
          <w:lang w:val="en-US"/>
        </w:rPr>
      </w:pPr>
      <w:r w:rsidRPr="00F21FE4">
        <w:rPr>
          <w:i/>
          <w:iCs/>
          <w:color w:val="0000FF"/>
          <w:sz w:val="20"/>
          <w:lang w:val="en-US"/>
        </w:rPr>
        <w:t xml:space="preserve">August 2013 to </w:t>
      </w:r>
      <w:r w:rsidR="004F58FA">
        <w:rPr>
          <w:i/>
          <w:iCs/>
          <w:color w:val="0000FF"/>
          <w:sz w:val="20"/>
          <w:lang w:val="en-US"/>
        </w:rPr>
        <w:t>April 2014</w:t>
      </w:r>
      <w:r w:rsidR="00F122D0" w:rsidRPr="00F21FE4">
        <w:rPr>
          <w:i/>
          <w:iCs/>
          <w:color w:val="0000FF"/>
          <w:sz w:val="20"/>
          <w:lang w:val="en-US"/>
        </w:rPr>
        <w:t>:</w:t>
      </w:r>
      <w:r w:rsidRPr="00F21FE4">
        <w:rPr>
          <w:sz w:val="20"/>
          <w:lang w:val="en-US"/>
        </w:rPr>
        <w:t xml:space="preserve"> </w:t>
      </w:r>
      <w:r w:rsidRPr="00F21FE4">
        <w:rPr>
          <w:b/>
          <w:bCs/>
          <w:i/>
          <w:iCs/>
          <w:sz w:val="20"/>
          <w:lang w:val="en-US"/>
        </w:rPr>
        <w:t>TEREOS (Lille)</w:t>
      </w:r>
    </w:p>
    <w:p w:rsidR="00F21FE4" w:rsidRPr="00F122D0" w:rsidRDefault="00F21FE4" w:rsidP="00F21FE4">
      <w:pPr>
        <w:pStyle w:val="DefaultText"/>
        <w:rPr>
          <w:b/>
          <w:i/>
          <w:color w:val="000080"/>
          <w:sz w:val="20"/>
          <w:lang w:val="en-US"/>
        </w:rPr>
      </w:pPr>
      <w:r w:rsidRPr="00F122D0">
        <w:rPr>
          <w:b/>
          <w:i/>
          <w:color w:val="000080"/>
          <w:sz w:val="20"/>
          <w:lang w:val="en-US"/>
        </w:rPr>
        <w:t>(SAP ECC6</w:t>
      </w:r>
      <w:r w:rsidR="00F122D0" w:rsidRPr="00F122D0">
        <w:rPr>
          <w:b/>
          <w:i/>
          <w:color w:val="000080"/>
          <w:sz w:val="20"/>
          <w:lang w:val="en-US"/>
        </w:rPr>
        <w:t xml:space="preserve"> SD MM</w:t>
      </w:r>
      <w:r w:rsidRPr="00F122D0">
        <w:rPr>
          <w:b/>
          <w:i/>
          <w:color w:val="000080"/>
          <w:sz w:val="20"/>
          <w:lang w:val="en-US"/>
        </w:rPr>
        <w:t>)</w:t>
      </w:r>
    </w:p>
    <w:p w:rsidR="00F21FE4" w:rsidRPr="00F122D0" w:rsidRDefault="00F21FE4" w:rsidP="00F21FE4">
      <w:pPr>
        <w:pStyle w:val="DefaultText"/>
        <w:rPr>
          <w:sz w:val="20"/>
          <w:lang w:val="en-US"/>
        </w:rPr>
      </w:pPr>
      <w:r w:rsidRPr="00F122D0">
        <w:rPr>
          <w:sz w:val="20"/>
          <w:lang w:val="en-US"/>
        </w:rPr>
        <w:t xml:space="preserve">SAP </w:t>
      </w:r>
      <w:r w:rsidR="00F32F73" w:rsidRPr="00F122D0">
        <w:rPr>
          <w:sz w:val="20"/>
          <w:lang w:val="en-US"/>
        </w:rPr>
        <w:t>SD</w:t>
      </w:r>
      <w:r w:rsidR="00DD4C91">
        <w:rPr>
          <w:sz w:val="20"/>
          <w:lang w:val="en-US"/>
        </w:rPr>
        <w:t xml:space="preserve"> </w:t>
      </w:r>
      <w:r w:rsidR="00F32F73">
        <w:rPr>
          <w:sz w:val="20"/>
          <w:lang w:val="en-US"/>
        </w:rPr>
        <w:t>MM</w:t>
      </w:r>
      <w:r w:rsidR="00DD4C91">
        <w:rPr>
          <w:sz w:val="20"/>
          <w:lang w:val="en-US"/>
        </w:rPr>
        <w:t xml:space="preserve"> LE support</w:t>
      </w:r>
      <w:r w:rsidRPr="00F122D0">
        <w:rPr>
          <w:sz w:val="20"/>
          <w:lang w:val="en-US"/>
        </w:rPr>
        <w:t xml:space="preserve"> </w:t>
      </w:r>
      <w:r w:rsidR="007671A9">
        <w:rPr>
          <w:sz w:val="20"/>
          <w:lang w:val="en-US"/>
        </w:rPr>
        <w:t xml:space="preserve">and maintenance </w:t>
      </w:r>
      <w:r w:rsidRPr="00F122D0">
        <w:rPr>
          <w:sz w:val="20"/>
          <w:lang w:val="en-US"/>
        </w:rPr>
        <w:t xml:space="preserve">on </w:t>
      </w:r>
      <w:r w:rsidR="00F122D0" w:rsidRPr="00F122D0">
        <w:rPr>
          <w:sz w:val="20"/>
        </w:rPr>
        <w:t>operational</w:t>
      </w:r>
      <w:r w:rsidR="00F122D0">
        <w:rPr>
          <w:sz w:val="20"/>
        </w:rPr>
        <w:t xml:space="preserve"> SAP</w:t>
      </w:r>
      <w:r w:rsidRPr="00F122D0">
        <w:rPr>
          <w:sz w:val="20"/>
          <w:lang w:val="en-US"/>
        </w:rPr>
        <w:t xml:space="preserve"> TEREOS </w:t>
      </w:r>
      <w:r w:rsidR="00F32F73">
        <w:rPr>
          <w:sz w:val="20"/>
          <w:lang w:val="en-US"/>
        </w:rPr>
        <w:t>system</w:t>
      </w:r>
      <w:r w:rsidR="00DD4C91">
        <w:rPr>
          <w:sz w:val="20"/>
          <w:lang w:val="en-US"/>
        </w:rPr>
        <w:t xml:space="preserve"> </w:t>
      </w:r>
    </w:p>
    <w:p w:rsidR="007671A9" w:rsidRDefault="00F122D0" w:rsidP="00F21FE4">
      <w:pPr>
        <w:pStyle w:val="DefaultText"/>
        <w:rPr>
          <w:sz w:val="20"/>
          <w:lang w:val="en-US"/>
        </w:rPr>
      </w:pPr>
      <w:r w:rsidRPr="00F122D0">
        <w:rPr>
          <w:sz w:val="20"/>
          <w:lang w:val="en-US"/>
        </w:rPr>
        <w:t>Contract</w:t>
      </w:r>
      <w:r w:rsidR="007671A9">
        <w:rPr>
          <w:sz w:val="20"/>
          <w:lang w:val="en-US"/>
        </w:rPr>
        <w:t xml:space="preserve"> / scheduling Agreement </w:t>
      </w:r>
      <w:r w:rsidR="007671A9" w:rsidRPr="00F122D0">
        <w:rPr>
          <w:sz w:val="20"/>
          <w:lang w:val="en-US"/>
        </w:rPr>
        <w:t>/</w:t>
      </w:r>
      <w:r w:rsidR="00F21FE4" w:rsidRPr="00F122D0">
        <w:rPr>
          <w:sz w:val="20"/>
          <w:lang w:val="en-US"/>
        </w:rPr>
        <w:t xml:space="preserve"> </w:t>
      </w:r>
      <w:r w:rsidR="007671A9">
        <w:rPr>
          <w:sz w:val="20"/>
          <w:lang w:val="en-US"/>
        </w:rPr>
        <w:t>C</w:t>
      </w:r>
      <w:r w:rsidRPr="00F122D0">
        <w:rPr>
          <w:sz w:val="20"/>
          <w:lang w:val="en-US"/>
        </w:rPr>
        <w:t>ustomer order</w:t>
      </w:r>
      <w:r>
        <w:rPr>
          <w:sz w:val="20"/>
          <w:lang w:val="en-US"/>
        </w:rPr>
        <w:t xml:space="preserve"> / </w:t>
      </w:r>
      <w:r w:rsidR="007671A9">
        <w:rPr>
          <w:sz w:val="20"/>
          <w:lang w:val="en-US"/>
        </w:rPr>
        <w:t>D</w:t>
      </w:r>
      <w:r>
        <w:rPr>
          <w:sz w:val="20"/>
          <w:lang w:val="en-US"/>
        </w:rPr>
        <w:t>elivery</w:t>
      </w:r>
      <w:r w:rsidR="00F21FE4" w:rsidRPr="00F122D0">
        <w:rPr>
          <w:sz w:val="20"/>
          <w:lang w:val="en-US"/>
        </w:rPr>
        <w:t xml:space="preserve"> / </w:t>
      </w:r>
      <w:r>
        <w:rPr>
          <w:sz w:val="20"/>
          <w:lang w:val="en-US"/>
        </w:rPr>
        <w:t>transportation / Billing</w:t>
      </w:r>
      <w:r w:rsidR="007671A9">
        <w:rPr>
          <w:sz w:val="20"/>
          <w:lang w:val="en-US"/>
        </w:rPr>
        <w:t xml:space="preserve"> / Rebate Agreements </w:t>
      </w:r>
      <w:r>
        <w:rPr>
          <w:sz w:val="20"/>
          <w:lang w:val="en-US"/>
        </w:rPr>
        <w:t xml:space="preserve"> </w:t>
      </w:r>
    </w:p>
    <w:p w:rsidR="00F122D0" w:rsidRPr="00F122D0" w:rsidRDefault="00F122D0" w:rsidP="00F21FE4">
      <w:pPr>
        <w:pStyle w:val="DefaultText"/>
        <w:rPr>
          <w:sz w:val="20"/>
          <w:lang w:val="en-US"/>
        </w:rPr>
      </w:pPr>
      <w:r w:rsidRPr="00F122D0">
        <w:rPr>
          <w:sz w:val="20"/>
          <w:lang w:val="en-US"/>
        </w:rPr>
        <w:t>EDI</w:t>
      </w:r>
      <w:r w:rsidR="007671A9">
        <w:rPr>
          <w:sz w:val="20"/>
          <w:lang w:val="en-US"/>
        </w:rPr>
        <w:t xml:space="preserve"> flow </w:t>
      </w:r>
      <w:r w:rsidR="00DD4C91">
        <w:rPr>
          <w:sz w:val="20"/>
          <w:lang w:val="en-US"/>
        </w:rPr>
        <w:t xml:space="preserve">/ </w:t>
      </w:r>
      <w:r w:rsidR="007671A9" w:rsidRPr="00F122D0">
        <w:rPr>
          <w:sz w:val="20"/>
          <w:lang w:val="en-US"/>
        </w:rPr>
        <w:t>Pricing,</w:t>
      </w:r>
      <w:r w:rsidR="00F21FE4" w:rsidRPr="00F122D0">
        <w:rPr>
          <w:sz w:val="20"/>
          <w:lang w:val="en-US"/>
        </w:rPr>
        <w:t xml:space="preserve"> </w:t>
      </w:r>
      <w:r w:rsidR="007671A9">
        <w:rPr>
          <w:sz w:val="20"/>
          <w:lang w:val="en-US"/>
        </w:rPr>
        <w:t>output determination</w:t>
      </w:r>
      <w:r w:rsidR="00F21FE4" w:rsidRPr="00F122D0">
        <w:rPr>
          <w:sz w:val="20"/>
          <w:lang w:val="en-US"/>
        </w:rPr>
        <w:t xml:space="preserve">, </w:t>
      </w:r>
      <w:r w:rsidRPr="00F122D0">
        <w:rPr>
          <w:sz w:val="20"/>
          <w:lang w:val="en-US"/>
        </w:rPr>
        <w:t>Customer credit</w:t>
      </w:r>
      <w:r w:rsidR="00DD4C91">
        <w:rPr>
          <w:sz w:val="20"/>
          <w:lang w:val="en-US"/>
        </w:rPr>
        <w:t xml:space="preserve"> management / or</w:t>
      </w:r>
      <w:r>
        <w:rPr>
          <w:sz w:val="20"/>
          <w:lang w:val="en-US"/>
        </w:rPr>
        <w:t>ganizational structure adaptation, inter plant flow</w:t>
      </w:r>
      <w:r w:rsidR="009B10E2">
        <w:rPr>
          <w:sz w:val="20"/>
          <w:lang w:val="en-US"/>
        </w:rPr>
        <w:t xml:space="preserve"> - MRP</w:t>
      </w:r>
    </w:p>
    <w:p w:rsidR="00F21FE4" w:rsidRPr="00F122D0" w:rsidRDefault="00F122D0" w:rsidP="00F21FE4">
      <w:pPr>
        <w:pStyle w:val="DefaultText"/>
        <w:rPr>
          <w:sz w:val="20"/>
          <w:lang w:val="en-US"/>
        </w:rPr>
      </w:pPr>
      <w:r w:rsidRPr="00F122D0">
        <w:rPr>
          <w:sz w:val="20"/>
          <w:lang w:val="en-US"/>
        </w:rPr>
        <w:t xml:space="preserve">User support </w:t>
      </w:r>
      <w:r>
        <w:rPr>
          <w:sz w:val="20"/>
          <w:lang w:val="en-US"/>
        </w:rPr>
        <w:t>for commercial, supply chain, finance and controlling</w:t>
      </w:r>
      <w:r w:rsidR="00354B7E">
        <w:rPr>
          <w:sz w:val="20"/>
          <w:lang w:val="en-US"/>
        </w:rPr>
        <w:t xml:space="preserve"> services,</w:t>
      </w:r>
      <w:r>
        <w:rPr>
          <w:sz w:val="20"/>
          <w:lang w:val="en-US"/>
        </w:rPr>
        <w:t xml:space="preserve"> for group and </w:t>
      </w:r>
      <w:r w:rsidR="00C00464">
        <w:rPr>
          <w:sz w:val="20"/>
          <w:lang w:val="en-US"/>
        </w:rPr>
        <w:t xml:space="preserve">subsidiaries </w:t>
      </w:r>
      <w:r w:rsidR="00C00464" w:rsidRPr="00F122D0">
        <w:rPr>
          <w:sz w:val="20"/>
          <w:lang w:val="en-US"/>
        </w:rPr>
        <w:t>ES</w:t>
      </w:r>
      <w:r>
        <w:rPr>
          <w:sz w:val="20"/>
          <w:lang w:val="en-US"/>
        </w:rPr>
        <w:t xml:space="preserve"> / IT</w:t>
      </w:r>
      <w:r w:rsidR="00F21FE4" w:rsidRPr="00F122D0">
        <w:rPr>
          <w:sz w:val="20"/>
          <w:lang w:val="en-US"/>
        </w:rPr>
        <w:t xml:space="preserve"> /</w:t>
      </w:r>
      <w:r>
        <w:rPr>
          <w:sz w:val="20"/>
          <w:lang w:val="en-US"/>
        </w:rPr>
        <w:t>UK</w:t>
      </w:r>
      <w:r w:rsidR="00F21FE4" w:rsidRPr="00F122D0">
        <w:rPr>
          <w:sz w:val="20"/>
          <w:lang w:val="en-US"/>
        </w:rPr>
        <w:t xml:space="preserve"> / DE </w:t>
      </w:r>
    </w:p>
    <w:p w:rsidR="00F21FE4" w:rsidRPr="00F122D0" w:rsidRDefault="00F122D0" w:rsidP="00F21FE4">
      <w:pPr>
        <w:pStyle w:val="DefaultText"/>
        <w:rPr>
          <w:sz w:val="20"/>
          <w:lang w:val="en-US"/>
        </w:rPr>
      </w:pPr>
      <w:r>
        <w:rPr>
          <w:sz w:val="20"/>
          <w:lang w:val="en-US"/>
        </w:rPr>
        <w:t>Pu</w:t>
      </w:r>
      <w:r w:rsidRPr="00F122D0">
        <w:rPr>
          <w:sz w:val="20"/>
          <w:lang w:val="en-US"/>
        </w:rPr>
        <w:t>nctual assistance for</w:t>
      </w:r>
      <w:r>
        <w:rPr>
          <w:sz w:val="20"/>
          <w:lang w:val="en-US"/>
        </w:rPr>
        <w:t xml:space="preserve"> SYRAL </w:t>
      </w:r>
      <w:r w:rsidR="00C00464" w:rsidRPr="00F122D0">
        <w:rPr>
          <w:sz w:val="20"/>
          <w:lang w:val="en-US"/>
        </w:rPr>
        <w:t>(</w:t>
      </w:r>
      <w:r w:rsidR="00C00464">
        <w:rPr>
          <w:sz w:val="20"/>
          <w:lang w:val="en-US"/>
        </w:rPr>
        <w:t>other</w:t>
      </w:r>
      <w:r w:rsidR="00354B7E">
        <w:rPr>
          <w:sz w:val="20"/>
          <w:lang w:val="en-US"/>
        </w:rPr>
        <w:t xml:space="preserve"> SAP </w:t>
      </w:r>
      <w:r w:rsidR="00C00464">
        <w:rPr>
          <w:sz w:val="20"/>
          <w:lang w:val="en-US"/>
        </w:rPr>
        <w:t>system on</w:t>
      </w:r>
      <w:r w:rsidR="00354B7E">
        <w:rPr>
          <w:sz w:val="20"/>
          <w:lang w:val="en-US"/>
        </w:rPr>
        <w:t xml:space="preserve"> </w:t>
      </w:r>
      <w:r w:rsidR="00F21FE4" w:rsidRPr="00F122D0">
        <w:rPr>
          <w:sz w:val="20"/>
          <w:lang w:val="en-US"/>
        </w:rPr>
        <w:t xml:space="preserve">SD </w:t>
      </w:r>
      <w:r w:rsidR="00C00464" w:rsidRPr="00F122D0">
        <w:rPr>
          <w:sz w:val="20"/>
          <w:lang w:val="en-US"/>
        </w:rPr>
        <w:t>MM</w:t>
      </w:r>
      <w:r w:rsidR="00C00464">
        <w:rPr>
          <w:sz w:val="20"/>
          <w:lang w:val="en-US"/>
        </w:rPr>
        <w:t>)</w:t>
      </w:r>
      <w:r w:rsidR="00354B7E">
        <w:rPr>
          <w:sz w:val="20"/>
          <w:lang w:val="en-US"/>
        </w:rPr>
        <w:t xml:space="preserve"> </w:t>
      </w:r>
    </w:p>
    <w:p w:rsidR="00F21FE4" w:rsidRDefault="00F21FE4">
      <w:pPr>
        <w:pStyle w:val="DefaultText"/>
        <w:rPr>
          <w:lang w:val="en-US"/>
        </w:rPr>
      </w:pPr>
    </w:p>
    <w:p w:rsidR="007F322A" w:rsidRPr="00F122D0" w:rsidRDefault="007F322A">
      <w:pPr>
        <w:pStyle w:val="DefaultText"/>
        <w:rPr>
          <w:lang w:val="en-US"/>
        </w:rPr>
      </w:pPr>
    </w:p>
    <w:p w:rsidR="00B94A7E" w:rsidRDefault="00B94A7E" w:rsidP="00B94A7E">
      <w:pPr>
        <w:pStyle w:val="DefaultText"/>
        <w:rPr>
          <w:b/>
          <w:i/>
          <w:color w:val="000080"/>
          <w:sz w:val="20"/>
        </w:rPr>
      </w:pPr>
      <w:r>
        <w:rPr>
          <w:i/>
          <w:iCs/>
          <w:color w:val="0000FF"/>
          <w:sz w:val="20"/>
        </w:rPr>
        <w:t>October</w:t>
      </w:r>
      <w:r w:rsidR="00F21FE4">
        <w:rPr>
          <w:i/>
          <w:iCs/>
          <w:color w:val="0000FF"/>
          <w:sz w:val="20"/>
        </w:rPr>
        <w:t xml:space="preserve"> 2011 to September</w:t>
      </w:r>
      <w:r w:rsidR="008A0268">
        <w:rPr>
          <w:i/>
          <w:iCs/>
          <w:color w:val="0000FF"/>
          <w:sz w:val="20"/>
        </w:rPr>
        <w:t>2013</w:t>
      </w:r>
      <w:r w:rsidR="00EE6445" w:rsidRPr="00EE6445">
        <w:rPr>
          <w:i/>
          <w:iCs/>
          <w:color w:val="0000FF"/>
          <w:sz w:val="20"/>
        </w:rPr>
        <w:t>:</w:t>
      </w:r>
      <w:r w:rsidR="00EE6445">
        <w:t xml:space="preserve"> </w:t>
      </w:r>
      <w:r w:rsidR="00EE6445" w:rsidRPr="00EE6445">
        <w:rPr>
          <w:b/>
          <w:bCs/>
          <w:i/>
          <w:iCs/>
          <w:sz w:val="20"/>
        </w:rPr>
        <w:t xml:space="preserve">Commerce </w:t>
      </w:r>
      <w:proofErr w:type="spellStart"/>
      <w:r w:rsidR="00E345E6" w:rsidRPr="00EE6445">
        <w:rPr>
          <w:b/>
          <w:bCs/>
          <w:i/>
          <w:iCs/>
          <w:sz w:val="20"/>
        </w:rPr>
        <w:t>BtoC</w:t>
      </w:r>
      <w:proofErr w:type="spellEnd"/>
      <w:r w:rsidR="00E345E6">
        <w:rPr>
          <w:b/>
          <w:bCs/>
          <w:i/>
          <w:iCs/>
          <w:sz w:val="20"/>
        </w:rPr>
        <w:t xml:space="preserve"> </w:t>
      </w:r>
      <w:proofErr w:type="spellStart"/>
      <w:r w:rsidR="00E345E6" w:rsidRPr="00EE6445">
        <w:rPr>
          <w:b/>
          <w:bCs/>
          <w:i/>
          <w:iCs/>
          <w:sz w:val="20"/>
        </w:rPr>
        <w:t>Groupe</w:t>
      </w:r>
      <w:proofErr w:type="spellEnd"/>
      <w:r w:rsidR="00B32853">
        <w:rPr>
          <w:b/>
          <w:bCs/>
          <w:i/>
          <w:iCs/>
          <w:sz w:val="20"/>
        </w:rPr>
        <w:t xml:space="preserve"> 3 SUISSES</w:t>
      </w:r>
      <w:r w:rsidR="00EE6445" w:rsidRPr="00EE6445">
        <w:rPr>
          <w:b/>
          <w:bCs/>
          <w:i/>
          <w:iCs/>
          <w:sz w:val="20"/>
        </w:rPr>
        <w:t xml:space="preserve"> I</w:t>
      </w:r>
      <w:r w:rsidR="00B32853">
        <w:rPr>
          <w:b/>
          <w:bCs/>
          <w:i/>
          <w:iCs/>
          <w:sz w:val="20"/>
        </w:rPr>
        <w:t>NTERNATIONAL</w:t>
      </w:r>
      <w:r w:rsidR="00EE6445" w:rsidRPr="005C29DA">
        <w:rPr>
          <w:b/>
          <w:bCs/>
          <w:i/>
          <w:iCs/>
          <w:sz w:val="20"/>
        </w:rPr>
        <w:t xml:space="preserve">, </w:t>
      </w:r>
      <w:r w:rsidR="0086657C" w:rsidRPr="005C29DA">
        <w:rPr>
          <w:b/>
          <w:bCs/>
          <w:i/>
          <w:iCs/>
          <w:sz w:val="20"/>
        </w:rPr>
        <w:t>Vinci Project</w:t>
      </w:r>
      <w:r w:rsidR="00E345E6" w:rsidRPr="005C29DA">
        <w:rPr>
          <w:b/>
          <w:bCs/>
          <w:i/>
          <w:iCs/>
          <w:sz w:val="20"/>
        </w:rPr>
        <w:t>,</w:t>
      </w:r>
      <w:r w:rsidRPr="005C29DA">
        <w:rPr>
          <w:b/>
          <w:bCs/>
          <w:i/>
          <w:iCs/>
          <w:sz w:val="20"/>
        </w:rPr>
        <w:t xml:space="preserve"> </w:t>
      </w:r>
      <w:r w:rsidR="005C29DA" w:rsidRPr="005C29DA">
        <w:rPr>
          <w:b/>
          <w:bCs/>
          <w:i/>
          <w:iCs/>
          <w:sz w:val="20"/>
        </w:rPr>
        <w:t>(Lille)</w:t>
      </w:r>
    </w:p>
    <w:p w:rsidR="00B94A7E" w:rsidRDefault="00B94A7E" w:rsidP="00B94A7E">
      <w:pPr>
        <w:pStyle w:val="DefaultText"/>
        <w:rPr>
          <w:b/>
          <w:i/>
          <w:color w:val="000080"/>
          <w:sz w:val="20"/>
        </w:rPr>
      </w:pPr>
      <w:r>
        <w:rPr>
          <w:b/>
          <w:i/>
          <w:color w:val="000080"/>
          <w:sz w:val="20"/>
        </w:rPr>
        <w:t xml:space="preserve">(SAP Retail ECC6- MAP </w:t>
      </w:r>
      <w:r w:rsidR="005C29DA">
        <w:rPr>
          <w:b/>
          <w:i/>
          <w:color w:val="000080"/>
          <w:sz w:val="20"/>
        </w:rPr>
        <w:t>BW)</w:t>
      </w:r>
    </w:p>
    <w:p w:rsidR="00EE6445" w:rsidRDefault="00EE6445">
      <w:pPr>
        <w:pStyle w:val="DefaultText"/>
        <w:rPr>
          <w:sz w:val="20"/>
        </w:rPr>
      </w:pPr>
      <w:r>
        <w:rPr>
          <w:sz w:val="20"/>
        </w:rPr>
        <w:t>Procurement</w:t>
      </w:r>
      <w:r w:rsidR="00E345E6">
        <w:rPr>
          <w:sz w:val="20"/>
        </w:rPr>
        <w:t xml:space="preserve"> &amp;</w:t>
      </w:r>
      <w:r w:rsidR="00294650">
        <w:rPr>
          <w:sz w:val="20"/>
        </w:rPr>
        <w:t xml:space="preserve"> Supply</w:t>
      </w:r>
      <w:r>
        <w:rPr>
          <w:sz w:val="20"/>
        </w:rPr>
        <w:t xml:space="preserve"> </w:t>
      </w:r>
      <w:r w:rsidR="00C22B8B">
        <w:rPr>
          <w:sz w:val="20"/>
        </w:rPr>
        <w:t>Domain:</w:t>
      </w:r>
      <w:r w:rsidR="006C39F2">
        <w:rPr>
          <w:sz w:val="20"/>
        </w:rPr>
        <w:t xml:space="preserve"> Integration </w:t>
      </w:r>
      <w:r w:rsidR="00C22B8B">
        <w:rPr>
          <w:sz w:val="20"/>
        </w:rPr>
        <w:t>t</w:t>
      </w:r>
      <w:r w:rsidR="000A12D1">
        <w:rPr>
          <w:sz w:val="20"/>
        </w:rPr>
        <w:t>est</w:t>
      </w:r>
      <w:r w:rsidR="00C22B8B">
        <w:rPr>
          <w:sz w:val="20"/>
        </w:rPr>
        <w:t>s</w:t>
      </w:r>
      <w:r w:rsidR="000A12D1">
        <w:rPr>
          <w:sz w:val="20"/>
        </w:rPr>
        <w:t>, solution finalization, Training</w:t>
      </w:r>
      <w:r w:rsidR="00A85FCF">
        <w:rPr>
          <w:sz w:val="20"/>
        </w:rPr>
        <w:t>, post go live support</w:t>
      </w:r>
    </w:p>
    <w:p w:rsidR="007E6176" w:rsidRDefault="0086657C" w:rsidP="007E6176">
      <w:pPr>
        <w:pStyle w:val="DefaultText"/>
        <w:rPr>
          <w:sz w:val="20"/>
        </w:rPr>
      </w:pPr>
      <w:r>
        <w:rPr>
          <w:sz w:val="20"/>
        </w:rPr>
        <w:t>Focus o</w:t>
      </w:r>
      <w:r w:rsidR="00B94A7E">
        <w:rPr>
          <w:sz w:val="20"/>
        </w:rPr>
        <w:t xml:space="preserve">n specific tool in BW BI IP ‘’ </w:t>
      </w:r>
      <w:r w:rsidR="001C2017">
        <w:rPr>
          <w:sz w:val="20"/>
        </w:rPr>
        <w:t xml:space="preserve">Demand </w:t>
      </w:r>
      <w:r w:rsidR="00B94A7E">
        <w:rPr>
          <w:sz w:val="20"/>
        </w:rPr>
        <w:t>E</w:t>
      </w:r>
      <w:r>
        <w:rPr>
          <w:sz w:val="20"/>
        </w:rPr>
        <w:t xml:space="preserve">xtrapolation ‘’ which calculates </w:t>
      </w:r>
      <w:r w:rsidR="0093002D">
        <w:rPr>
          <w:sz w:val="20"/>
        </w:rPr>
        <w:t xml:space="preserve">sales </w:t>
      </w:r>
      <w:r w:rsidR="00880CDA">
        <w:rPr>
          <w:sz w:val="20"/>
        </w:rPr>
        <w:t xml:space="preserve">forecast. </w:t>
      </w:r>
      <w:r w:rsidR="00B94A7E">
        <w:rPr>
          <w:sz w:val="20"/>
        </w:rPr>
        <w:t xml:space="preserve">ECC </w:t>
      </w:r>
      <w:r w:rsidR="00880CDA">
        <w:rPr>
          <w:sz w:val="20"/>
        </w:rPr>
        <w:t>MRP based on sales forecast.</w:t>
      </w:r>
    </w:p>
    <w:p w:rsidR="007E6176" w:rsidRPr="007E6176" w:rsidRDefault="007E6176" w:rsidP="007E6176">
      <w:pPr>
        <w:pStyle w:val="DefaultText"/>
        <w:rPr>
          <w:sz w:val="20"/>
        </w:rPr>
      </w:pPr>
      <w:r>
        <w:rPr>
          <w:sz w:val="20"/>
        </w:rPr>
        <w:t xml:space="preserve">Go Live </w:t>
      </w:r>
      <w:r w:rsidRPr="007E6176">
        <w:rPr>
          <w:sz w:val="20"/>
          <w:lang w:val="en-US"/>
        </w:rPr>
        <w:t>SAP on the 1st of June 2012:</w:t>
      </w:r>
      <w:r>
        <w:rPr>
          <w:sz w:val="20"/>
          <w:lang w:val="en-US"/>
        </w:rPr>
        <w:t xml:space="preserve"> correction and support.</w:t>
      </w:r>
    </w:p>
    <w:p w:rsidR="007E6176" w:rsidRPr="007E6176" w:rsidRDefault="00654630" w:rsidP="007E6176">
      <w:pPr>
        <w:pStyle w:val="DefaultText"/>
        <w:rPr>
          <w:sz w:val="20"/>
          <w:lang w:val="en-US"/>
        </w:rPr>
      </w:pPr>
      <w:r>
        <w:rPr>
          <w:sz w:val="20"/>
          <w:lang w:val="en-US"/>
        </w:rPr>
        <w:t xml:space="preserve">Solution stabilization and </w:t>
      </w:r>
      <w:r w:rsidRPr="007E6176">
        <w:rPr>
          <w:sz w:val="20"/>
          <w:lang w:val="en-US"/>
        </w:rPr>
        <w:t>knowledge transfer</w:t>
      </w:r>
      <w:r w:rsidR="007E6176" w:rsidRPr="007E6176">
        <w:rPr>
          <w:sz w:val="20"/>
          <w:lang w:val="en-US"/>
        </w:rPr>
        <w:t xml:space="preserve"> to</w:t>
      </w:r>
      <w:r>
        <w:rPr>
          <w:sz w:val="20"/>
          <w:lang w:val="en-US"/>
        </w:rPr>
        <w:t>wards</w:t>
      </w:r>
      <w:r w:rsidR="007E6176" w:rsidRPr="007E6176">
        <w:rPr>
          <w:sz w:val="20"/>
          <w:lang w:val="en-US"/>
        </w:rPr>
        <w:t xml:space="preserve"> the new SAP integrator. </w:t>
      </w:r>
    </w:p>
    <w:p w:rsidR="00880CDA" w:rsidRDefault="00880CDA">
      <w:pPr>
        <w:pStyle w:val="DefaultText"/>
        <w:rPr>
          <w:i/>
          <w:iCs/>
          <w:color w:val="0000FF"/>
          <w:sz w:val="20"/>
          <w:lang w:val="en-US"/>
        </w:rPr>
      </w:pPr>
    </w:p>
    <w:p w:rsidR="00652AF9" w:rsidRDefault="00652AF9">
      <w:pPr>
        <w:pStyle w:val="DefaultText"/>
        <w:rPr>
          <w:i/>
          <w:iCs/>
          <w:color w:val="0000FF"/>
          <w:sz w:val="20"/>
          <w:lang w:val="en-US"/>
        </w:rPr>
      </w:pPr>
    </w:p>
    <w:p w:rsidR="007A1BD2" w:rsidRDefault="00EE6445">
      <w:pPr>
        <w:pStyle w:val="DefaultText"/>
        <w:rPr>
          <w:b/>
          <w:bCs/>
          <w:i/>
          <w:iCs/>
          <w:sz w:val="20"/>
        </w:rPr>
      </w:pPr>
      <w:r>
        <w:rPr>
          <w:i/>
          <w:iCs/>
          <w:color w:val="0000FF"/>
          <w:sz w:val="20"/>
        </w:rPr>
        <w:t>February 2011 to October 2011</w:t>
      </w:r>
      <w:r w:rsidR="007A1BD2">
        <w:rPr>
          <w:i/>
          <w:iCs/>
          <w:color w:val="0000FF"/>
          <w:sz w:val="20"/>
        </w:rPr>
        <w:t>:</w:t>
      </w:r>
      <w:r w:rsidR="007A1BD2">
        <w:rPr>
          <w:b/>
          <w:bCs/>
          <w:i/>
          <w:iCs/>
          <w:sz w:val="20"/>
        </w:rPr>
        <w:t xml:space="preserve"> ARCELOR MITTAL / ‘’ BOB VT ’’ Project (Paris Gent </w:t>
      </w:r>
      <w:proofErr w:type="spellStart"/>
      <w:r w:rsidR="007A1BD2">
        <w:rPr>
          <w:b/>
          <w:bCs/>
          <w:i/>
          <w:iCs/>
          <w:sz w:val="20"/>
        </w:rPr>
        <w:t>Dunkerque</w:t>
      </w:r>
      <w:proofErr w:type="spellEnd"/>
      <w:r w:rsidR="007A1BD2">
        <w:rPr>
          <w:b/>
          <w:bCs/>
          <w:i/>
          <w:iCs/>
          <w:sz w:val="20"/>
        </w:rPr>
        <w:t>)</w:t>
      </w:r>
    </w:p>
    <w:p w:rsidR="007A1BD2" w:rsidRDefault="007A1BD2">
      <w:pPr>
        <w:pStyle w:val="DefaultText"/>
        <w:rPr>
          <w:b/>
          <w:i/>
          <w:color w:val="000080"/>
          <w:sz w:val="20"/>
        </w:rPr>
      </w:pPr>
      <w:r>
        <w:rPr>
          <w:b/>
          <w:i/>
          <w:color w:val="000080"/>
          <w:sz w:val="20"/>
        </w:rPr>
        <w:t>(Overall and detailed design for solution in SAP BI IP)</w:t>
      </w:r>
    </w:p>
    <w:p w:rsidR="007A1BD2" w:rsidRDefault="007A1BD2">
      <w:pPr>
        <w:pStyle w:val="DefaultText"/>
        <w:rPr>
          <w:sz w:val="20"/>
        </w:rPr>
      </w:pPr>
      <w:r>
        <w:rPr>
          <w:sz w:val="20"/>
        </w:rPr>
        <w:t xml:space="preserve">Overall Design and detailed design for </w:t>
      </w:r>
      <w:r>
        <w:rPr>
          <w:b/>
          <w:sz w:val="20"/>
        </w:rPr>
        <w:t>B</w:t>
      </w:r>
      <w:r>
        <w:rPr>
          <w:sz w:val="20"/>
        </w:rPr>
        <w:t xml:space="preserve">usiness </w:t>
      </w:r>
      <w:r>
        <w:rPr>
          <w:b/>
          <w:sz w:val="20"/>
        </w:rPr>
        <w:t>I</w:t>
      </w:r>
      <w:r>
        <w:rPr>
          <w:sz w:val="20"/>
        </w:rPr>
        <w:t xml:space="preserve">ntelligence tool for Demand planning team in Central and Business Division within </w:t>
      </w:r>
      <w:r>
        <w:rPr>
          <w:b/>
          <w:sz w:val="20"/>
        </w:rPr>
        <w:t>F</w:t>
      </w:r>
      <w:r>
        <w:rPr>
          <w:sz w:val="20"/>
        </w:rPr>
        <w:t xml:space="preserve">lat </w:t>
      </w:r>
      <w:r>
        <w:rPr>
          <w:b/>
          <w:bCs/>
          <w:sz w:val="20"/>
        </w:rPr>
        <w:t>C</w:t>
      </w:r>
      <w:r>
        <w:rPr>
          <w:sz w:val="20"/>
        </w:rPr>
        <w:t xml:space="preserve">arbon </w:t>
      </w:r>
      <w:r>
        <w:rPr>
          <w:b/>
          <w:sz w:val="20"/>
        </w:rPr>
        <w:t>E</w:t>
      </w:r>
      <w:r>
        <w:rPr>
          <w:sz w:val="20"/>
        </w:rPr>
        <w:t>urope.</w:t>
      </w:r>
    </w:p>
    <w:p w:rsidR="007A1BD2" w:rsidRDefault="007A1BD2">
      <w:pPr>
        <w:pStyle w:val="DefaultText"/>
        <w:rPr>
          <w:sz w:val="20"/>
        </w:rPr>
      </w:pPr>
      <w:r>
        <w:rPr>
          <w:b/>
          <w:sz w:val="20"/>
        </w:rPr>
        <w:t>Balancing</w:t>
      </w:r>
      <w:r>
        <w:rPr>
          <w:sz w:val="20"/>
        </w:rPr>
        <w:t xml:space="preserve"> </w:t>
      </w:r>
      <w:r>
        <w:rPr>
          <w:b/>
          <w:sz w:val="20"/>
        </w:rPr>
        <w:t>O</w:t>
      </w:r>
      <w:r>
        <w:rPr>
          <w:sz w:val="20"/>
        </w:rPr>
        <w:t xml:space="preserve">rder </w:t>
      </w:r>
      <w:r>
        <w:rPr>
          <w:b/>
          <w:sz w:val="20"/>
        </w:rPr>
        <w:t>B</w:t>
      </w:r>
      <w:r>
        <w:rPr>
          <w:sz w:val="20"/>
        </w:rPr>
        <w:t xml:space="preserve">ook </w:t>
      </w:r>
      <w:r>
        <w:rPr>
          <w:b/>
          <w:sz w:val="20"/>
        </w:rPr>
        <w:t>V</w:t>
      </w:r>
      <w:r>
        <w:rPr>
          <w:sz w:val="20"/>
        </w:rPr>
        <w:t xml:space="preserve">olume </w:t>
      </w:r>
      <w:r>
        <w:rPr>
          <w:b/>
          <w:sz w:val="20"/>
        </w:rPr>
        <w:t>T</w:t>
      </w:r>
      <w:r>
        <w:rPr>
          <w:sz w:val="20"/>
        </w:rPr>
        <w:t>ransfer within the process ‘’</w:t>
      </w:r>
      <w:r>
        <w:rPr>
          <w:b/>
          <w:sz w:val="20"/>
        </w:rPr>
        <w:t>S</w:t>
      </w:r>
      <w:r>
        <w:rPr>
          <w:sz w:val="20"/>
        </w:rPr>
        <w:t xml:space="preserve">ales &amp; </w:t>
      </w:r>
      <w:r>
        <w:rPr>
          <w:b/>
          <w:sz w:val="20"/>
        </w:rPr>
        <w:t>O</w:t>
      </w:r>
      <w:r>
        <w:rPr>
          <w:sz w:val="20"/>
        </w:rPr>
        <w:t xml:space="preserve">peration </w:t>
      </w:r>
      <w:r>
        <w:rPr>
          <w:b/>
          <w:sz w:val="20"/>
        </w:rPr>
        <w:t>P</w:t>
      </w:r>
      <w:r>
        <w:rPr>
          <w:sz w:val="20"/>
        </w:rPr>
        <w:t>lanning’’.</w:t>
      </w:r>
    </w:p>
    <w:p w:rsidR="007A1BD2" w:rsidRDefault="007A1BD2">
      <w:pPr>
        <w:pStyle w:val="DefaultText"/>
        <w:rPr>
          <w:sz w:val="20"/>
        </w:rPr>
      </w:pPr>
      <w:r>
        <w:rPr>
          <w:sz w:val="20"/>
        </w:rPr>
        <w:t xml:space="preserve">Demand allocation optimization within </w:t>
      </w:r>
      <w:r>
        <w:rPr>
          <w:b/>
          <w:sz w:val="20"/>
        </w:rPr>
        <w:t>F</w:t>
      </w:r>
      <w:r>
        <w:rPr>
          <w:sz w:val="20"/>
        </w:rPr>
        <w:t xml:space="preserve">lat Carbon </w:t>
      </w:r>
      <w:r>
        <w:rPr>
          <w:b/>
          <w:sz w:val="20"/>
        </w:rPr>
        <w:t>E</w:t>
      </w:r>
      <w:r>
        <w:rPr>
          <w:sz w:val="20"/>
        </w:rPr>
        <w:t xml:space="preserve">urope plant’s capacities. </w:t>
      </w:r>
    </w:p>
    <w:p w:rsidR="007A1BD2" w:rsidRDefault="007A1BD2">
      <w:pPr>
        <w:pStyle w:val="DefaultText"/>
        <w:rPr>
          <w:i/>
          <w:iCs/>
          <w:color w:val="0000FF"/>
          <w:sz w:val="20"/>
        </w:rPr>
      </w:pPr>
    </w:p>
    <w:p w:rsidR="007A1BD2" w:rsidRDefault="00EE6445">
      <w:pPr>
        <w:pStyle w:val="DefaultText"/>
        <w:rPr>
          <w:b/>
          <w:bCs/>
          <w:i/>
          <w:iCs/>
          <w:sz w:val="20"/>
        </w:rPr>
      </w:pPr>
      <w:r>
        <w:rPr>
          <w:i/>
          <w:iCs/>
          <w:color w:val="0000FF"/>
          <w:sz w:val="20"/>
        </w:rPr>
        <w:t>November 2010 to September 2011</w:t>
      </w:r>
      <w:r w:rsidR="007A1BD2">
        <w:rPr>
          <w:i/>
          <w:iCs/>
          <w:color w:val="0000FF"/>
          <w:sz w:val="20"/>
        </w:rPr>
        <w:t>:</w:t>
      </w:r>
      <w:r w:rsidR="007A1BD2">
        <w:rPr>
          <w:b/>
          <w:bCs/>
          <w:i/>
          <w:iCs/>
          <w:sz w:val="20"/>
        </w:rPr>
        <w:t xml:space="preserve"> ARCELOR MITTAL / ‘’APO Improvement’’ Project (</w:t>
      </w:r>
      <w:proofErr w:type="spellStart"/>
      <w:r w:rsidR="007A1BD2">
        <w:rPr>
          <w:b/>
          <w:bCs/>
          <w:i/>
          <w:iCs/>
          <w:sz w:val="20"/>
        </w:rPr>
        <w:t>Dunkerque</w:t>
      </w:r>
      <w:proofErr w:type="spellEnd"/>
      <w:r w:rsidR="007A1BD2">
        <w:rPr>
          <w:b/>
          <w:bCs/>
          <w:i/>
          <w:iCs/>
          <w:sz w:val="20"/>
        </w:rPr>
        <w:t>)</w:t>
      </w:r>
    </w:p>
    <w:p w:rsidR="007A1BD2" w:rsidRDefault="007A1BD2">
      <w:pPr>
        <w:pStyle w:val="DefaultText"/>
        <w:rPr>
          <w:b/>
          <w:i/>
          <w:color w:val="000080"/>
          <w:sz w:val="20"/>
        </w:rPr>
      </w:pPr>
      <w:r>
        <w:rPr>
          <w:b/>
          <w:i/>
          <w:color w:val="000080"/>
          <w:sz w:val="20"/>
        </w:rPr>
        <w:t>(SAP APO SCM 4.10)</w:t>
      </w:r>
    </w:p>
    <w:p w:rsidR="007A1BD2" w:rsidRDefault="007A1BD2">
      <w:pPr>
        <w:pStyle w:val="DefaultText"/>
        <w:rPr>
          <w:sz w:val="20"/>
        </w:rPr>
      </w:pPr>
      <w:r>
        <w:rPr>
          <w:sz w:val="20"/>
        </w:rPr>
        <w:t xml:space="preserve">Improvement of the current version both for technical and Business Process needs. </w:t>
      </w:r>
    </w:p>
    <w:p w:rsidR="007A1BD2" w:rsidRDefault="007A1BD2">
      <w:pPr>
        <w:pStyle w:val="DefaultText"/>
        <w:rPr>
          <w:sz w:val="20"/>
        </w:rPr>
      </w:pPr>
      <w:r>
        <w:rPr>
          <w:sz w:val="20"/>
        </w:rPr>
        <w:t xml:space="preserve">Improvement for the current work flow between operational Order entry system </w:t>
      </w:r>
      <w:r w:rsidR="000A12D1">
        <w:rPr>
          <w:sz w:val="20"/>
        </w:rPr>
        <w:t>(</w:t>
      </w:r>
      <w:r w:rsidR="004E1EB0">
        <w:rPr>
          <w:sz w:val="20"/>
        </w:rPr>
        <w:t>SD)</w:t>
      </w:r>
      <w:r>
        <w:rPr>
          <w:sz w:val="20"/>
        </w:rPr>
        <w:t xml:space="preserve"> and APO for check commercial allocation and plant’s allocation.</w:t>
      </w:r>
      <w:r w:rsidR="009B10E2">
        <w:rPr>
          <w:sz w:val="20"/>
        </w:rPr>
        <w:t xml:space="preserve"> </w:t>
      </w:r>
      <w:proofErr w:type="gramStart"/>
      <w:r w:rsidR="009B10E2">
        <w:rPr>
          <w:sz w:val="20"/>
        </w:rPr>
        <w:t>Based on SD solution with Customer Oder entry with Schedule agreement.</w:t>
      </w:r>
      <w:bookmarkStart w:id="0" w:name="_GoBack"/>
      <w:bookmarkEnd w:id="0"/>
      <w:proofErr w:type="gramEnd"/>
    </w:p>
    <w:p w:rsidR="007A1BD2" w:rsidRDefault="007A1BD2">
      <w:pPr>
        <w:pStyle w:val="DefaultText"/>
        <w:rPr>
          <w:i/>
          <w:iCs/>
          <w:color w:val="0000FF"/>
          <w:sz w:val="20"/>
        </w:rPr>
      </w:pPr>
    </w:p>
    <w:p w:rsidR="00B94A7E" w:rsidRDefault="00B94A7E">
      <w:pPr>
        <w:pStyle w:val="DefaultText"/>
        <w:rPr>
          <w:i/>
          <w:iCs/>
          <w:color w:val="0000FF"/>
          <w:sz w:val="20"/>
        </w:rPr>
      </w:pPr>
    </w:p>
    <w:p w:rsidR="007A1BD2" w:rsidRDefault="007A1BD2">
      <w:pPr>
        <w:pStyle w:val="DefaultText"/>
        <w:rPr>
          <w:b/>
          <w:bCs/>
          <w:i/>
          <w:iCs/>
          <w:sz w:val="20"/>
        </w:rPr>
      </w:pPr>
      <w:r>
        <w:rPr>
          <w:i/>
          <w:iCs/>
          <w:color w:val="0000FF"/>
          <w:sz w:val="20"/>
        </w:rPr>
        <w:t xml:space="preserve">June 2010 to November 2010: </w:t>
      </w:r>
      <w:r>
        <w:rPr>
          <w:b/>
          <w:bCs/>
          <w:i/>
          <w:iCs/>
          <w:sz w:val="20"/>
        </w:rPr>
        <w:t>ARCELOR MITTAL / Allocation Management Project (</w:t>
      </w:r>
      <w:proofErr w:type="spellStart"/>
      <w:r>
        <w:rPr>
          <w:b/>
          <w:bCs/>
          <w:i/>
          <w:iCs/>
          <w:sz w:val="20"/>
        </w:rPr>
        <w:t>Dunkerque</w:t>
      </w:r>
      <w:proofErr w:type="spellEnd"/>
      <w:r>
        <w:rPr>
          <w:b/>
          <w:bCs/>
          <w:i/>
          <w:iCs/>
          <w:sz w:val="20"/>
        </w:rPr>
        <w:t xml:space="preserve"> – Gent)</w:t>
      </w:r>
    </w:p>
    <w:p w:rsidR="007A1BD2" w:rsidRDefault="007A1BD2">
      <w:pPr>
        <w:pStyle w:val="DefaultText"/>
        <w:rPr>
          <w:b/>
          <w:bCs/>
          <w:i/>
          <w:color w:val="000080"/>
          <w:sz w:val="20"/>
        </w:rPr>
      </w:pPr>
      <w:r>
        <w:rPr>
          <w:b/>
          <w:i/>
          <w:sz w:val="20"/>
        </w:rPr>
        <w:t xml:space="preserve"> </w:t>
      </w:r>
      <w:r>
        <w:rPr>
          <w:b/>
          <w:bCs/>
          <w:i/>
          <w:color w:val="000080"/>
          <w:sz w:val="20"/>
        </w:rPr>
        <w:t>(SAP SD, APO DP, BI IP)</w:t>
      </w:r>
    </w:p>
    <w:p w:rsidR="007A1BD2" w:rsidRDefault="007A1BD2">
      <w:pPr>
        <w:pStyle w:val="DefaultText"/>
        <w:rPr>
          <w:sz w:val="20"/>
        </w:rPr>
      </w:pPr>
      <w:proofErr w:type="gramStart"/>
      <w:r>
        <w:rPr>
          <w:sz w:val="20"/>
        </w:rPr>
        <w:t>Allocation Management implementation for 9 clusters (plants) for France Belgium Germany and Spain.</w:t>
      </w:r>
      <w:proofErr w:type="gramEnd"/>
    </w:p>
    <w:p w:rsidR="007A1BD2" w:rsidRDefault="007A1BD2">
      <w:pPr>
        <w:pStyle w:val="DefaultText"/>
        <w:rPr>
          <w:sz w:val="20"/>
        </w:rPr>
      </w:pPr>
      <w:r>
        <w:rPr>
          <w:sz w:val="20"/>
        </w:rPr>
        <w:t>Sales plan integration in existing tool for check commercial allocation and plants allocation before confirming a due date to the customer. Test with IT, Acceptance test with senior users, training, and transfer to operational mode.</w:t>
      </w:r>
    </w:p>
    <w:p w:rsidR="007A1BD2" w:rsidRDefault="007A1BD2">
      <w:pPr>
        <w:pStyle w:val="DefaultText"/>
      </w:pPr>
    </w:p>
    <w:p w:rsidR="007A1BD2" w:rsidRDefault="007A1BD2">
      <w:pPr>
        <w:pStyle w:val="DefaultText"/>
        <w:rPr>
          <w:sz w:val="22"/>
          <w:szCs w:val="22"/>
        </w:rPr>
      </w:pPr>
      <w:r w:rsidRPr="00EE6445">
        <w:rPr>
          <w:i/>
          <w:iCs/>
          <w:color w:val="0000FF"/>
          <w:sz w:val="20"/>
          <w:lang w:val="en-US"/>
        </w:rPr>
        <w:t xml:space="preserve">May </w:t>
      </w:r>
      <w:r w:rsidR="005C29DA" w:rsidRPr="00EE6445">
        <w:rPr>
          <w:i/>
          <w:iCs/>
          <w:color w:val="0000FF"/>
          <w:sz w:val="20"/>
          <w:lang w:val="en-US"/>
        </w:rPr>
        <w:t>2010:</w:t>
      </w:r>
      <w:r w:rsidRPr="00EE6445">
        <w:rPr>
          <w:i/>
          <w:iCs/>
          <w:color w:val="0000FF"/>
          <w:sz w:val="20"/>
          <w:lang w:val="en-US"/>
        </w:rPr>
        <w:t xml:space="preserve"> </w:t>
      </w:r>
      <w:r>
        <w:rPr>
          <w:b/>
          <w:bCs/>
          <w:i/>
          <w:iCs/>
          <w:sz w:val="20"/>
        </w:rPr>
        <w:t xml:space="preserve">IT Services </w:t>
      </w:r>
      <w:r w:rsidR="005C29DA">
        <w:rPr>
          <w:b/>
          <w:bCs/>
          <w:i/>
          <w:iCs/>
          <w:sz w:val="20"/>
        </w:rPr>
        <w:t>Company</w:t>
      </w:r>
      <w:r w:rsidR="005C29DA" w:rsidRPr="00EE6445">
        <w:rPr>
          <w:b/>
          <w:bCs/>
          <w:i/>
          <w:iCs/>
          <w:sz w:val="20"/>
          <w:lang w:val="en-US"/>
        </w:rPr>
        <w:t>:</w:t>
      </w:r>
      <w:r>
        <w:rPr>
          <w:sz w:val="20"/>
        </w:rPr>
        <w:t xml:space="preserve"> SAP Retail training </w:t>
      </w:r>
      <w:r w:rsidR="005C29DA">
        <w:rPr>
          <w:sz w:val="20"/>
        </w:rPr>
        <w:t>courses for</w:t>
      </w:r>
      <w:r>
        <w:rPr>
          <w:sz w:val="20"/>
        </w:rPr>
        <w:t xml:space="preserve"> SAP consultants.</w:t>
      </w:r>
      <w:r>
        <w:rPr>
          <w:sz w:val="22"/>
          <w:szCs w:val="22"/>
        </w:rPr>
        <w:t xml:space="preserve"> </w:t>
      </w:r>
    </w:p>
    <w:p w:rsidR="007A1BD2" w:rsidRDefault="007A1BD2">
      <w:pPr>
        <w:pStyle w:val="DefaultText"/>
      </w:pPr>
    </w:p>
    <w:p w:rsidR="007A1BD2" w:rsidRDefault="007A1BD2">
      <w:pPr>
        <w:pStyle w:val="DefaultText"/>
        <w:rPr>
          <w:b/>
          <w:bCs/>
          <w:i/>
          <w:iCs/>
          <w:color w:val="000080"/>
          <w:sz w:val="20"/>
        </w:rPr>
      </w:pPr>
      <w:r>
        <w:rPr>
          <w:i/>
          <w:iCs/>
          <w:color w:val="0000FF"/>
          <w:sz w:val="20"/>
        </w:rPr>
        <w:t>Dec 09 to April 10:</w:t>
      </w:r>
      <w:r>
        <w:rPr>
          <w:b/>
          <w:bCs/>
          <w:i/>
          <w:iCs/>
          <w:sz w:val="20"/>
        </w:rPr>
        <w:t xml:space="preserve"> LE PRINTEMPS / Project Oscar (Paris) </w:t>
      </w:r>
      <w:r>
        <w:rPr>
          <w:b/>
          <w:bCs/>
          <w:i/>
          <w:iCs/>
          <w:color w:val="000080"/>
          <w:sz w:val="20"/>
        </w:rPr>
        <w:t>(SAP MM SD Retail</w:t>
      </w:r>
      <w:r w:rsidR="005E7FFB">
        <w:rPr>
          <w:b/>
          <w:bCs/>
          <w:i/>
          <w:iCs/>
          <w:color w:val="000080"/>
          <w:sz w:val="20"/>
        </w:rPr>
        <w:t xml:space="preserve"> – Training)</w:t>
      </w:r>
    </w:p>
    <w:p w:rsidR="007A1BD2" w:rsidRDefault="007A1BD2">
      <w:pPr>
        <w:pStyle w:val="DefaultText"/>
        <w:rPr>
          <w:sz w:val="20"/>
        </w:rPr>
      </w:pPr>
      <w:r>
        <w:rPr>
          <w:sz w:val="20"/>
        </w:rPr>
        <w:t xml:space="preserve">Instructor for all the scope on ''Budget </w:t>
      </w:r>
      <w:proofErr w:type="spellStart"/>
      <w:r>
        <w:rPr>
          <w:sz w:val="20"/>
        </w:rPr>
        <w:t>Offre</w:t>
      </w:r>
      <w:proofErr w:type="spellEnd"/>
      <w:r>
        <w:rPr>
          <w:sz w:val="20"/>
        </w:rPr>
        <w:t xml:space="preserve">'' and ''Supply process'' for OSCAR Project </w:t>
      </w:r>
    </w:p>
    <w:p w:rsidR="007A1BD2" w:rsidRDefault="007A1BD2">
      <w:pPr>
        <w:pStyle w:val="DefaultText"/>
        <w:rPr>
          <w:sz w:val="20"/>
        </w:rPr>
      </w:pPr>
      <w:r>
        <w:rPr>
          <w:sz w:val="20"/>
        </w:rPr>
        <w:t>Trained people: Market Directors / Products Managers Buyers / Supply-Planner / Collection Managers</w:t>
      </w:r>
      <w:proofErr w:type="gramStart"/>
      <w:r>
        <w:rPr>
          <w:sz w:val="20"/>
        </w:rPr>
        <w:t>..)</w:t>
      </w:r>
      <w:proofErr w:type="gramEnd"/>
      <w:r>
        <w:rPr>
          <w:sz w:val="20"/>
        </w:rPr>
        <w:t xml:space="preserve">  SAP fashion Retail solution + MAP ( BI ) : Budget, Open To Buy , Operational Assortment Planning Control, Seasonal Purchase order /  Supply and restocking Distribution </w:t>
      </w:r>
      <w:proofErr w:type="spellStart"/>
      <w:r>
        <w:rPr>
          <w:sz w:val="20"/>
        </w:rPr>
        <w:t>Center</w:t>
      </w:r>
      <w:proofErr w:type="spellEnd"/>
      <w:r>
        <w:rPr>
          <w:sz w:val="20"/>
        </w:rPr>
        <w:t xml:space="preserve"> and Stores, </w:t>
      </w:r>
      <w:r w:rsidR="009B10E2">
        <w:rPr>
          <w:sz w:val="20"/>
        </w:rPr>
        <w:t xml:space="preserve">MRP, </w:t>
      </w:r>
      <w:r>
        <w:rPr>
          <w:sz w:val="20"/>
        </w:rPr>
        <w:t xml:space="preserve">Price management / Subsequent settlement and services agreements for Suppliers , affiliates clients management. </w:t>
      </w:r>
    </w:p>
    <w:p w:rsidR="007A1BD2" w:rsidRDefault="007A1BD2">
      <w:pPr>
        <w:pStyle w:val="DefaultText"/>
      </w:pPr>
    </w:p>
    <w:p w:rsidR="007A1BD2" w:rsidRDefault="007A1BD2">
      <w:pPr>
        <w:pStyle w:val="DefaultText"/>
        <w:rPr>
          <w:b/>
          <w:bCs/>
          <w:i/>
          <w:color w:val="000080"/>
          <w:sz w:val="20"/>
        </w:rPr>
      </w:pPr>
      <w:r>
        <w:rPr>
          <w:i/>
          <w:iCs/>
          <w:color w:val="0000FF"/>
          <w:sz w:val="20"/>
        </w:rPr>
        <w:t>May 08 to November 09:</w:t>
      </w:r>
      <w:r>
        <w:rPr>
          <w:b/>
          <w:i/>
          <w:sz w:val="20"/>
        </w:rPr>
        <w:t xml:space="preserve"> NORAUTO ‘</w:t>
      </w:r>
      <w:proofErr w:type="spellStart"/>
      <w:r>
        <w:rPr>
          <w:b/>
          <w:i/>
          <w:sz w:val="20"/>
        </w:rPr>
        <w:t>Cont@ct</w:t>
      </w:r>
      <w:proofErr w:type="spellEnd"/>
      <w:r>
        <w:rPr>
          <w:b/>
          <w:i/>
          <w:sz w:val="20"/>
        </w:rPr>
        <w:t xml:space="preserve">’ project (Lille) </w:t>
      </w:r>
      <w:proofErr w:type="gramStart"/>
      <w:r>
        <w:rPr>
          <w:b/>
          <w:bCs/>
          <w:i/>
          <w:color w:val="000080"/>
          <w:sz w:val="20"/>
        </w:rPr>
        <w:t>( SAP</w:t>
      </w:r>
      <w:proofErr w:type="gramEnd"/>
      <w:r>
        <w:rPr>
          <w:b/>
          <w:bCs/>
          <w:i/>
          <w:color w:val="000080"/>
          <w:sz w:val="20"/>
        </w:rPr>
        <w:t xml:space="preserve"> MM LE SD Retail /  EDI /ALE / </w:t>
      </w:r>
      <w:proofErr w:type="spellStart"/>
      <w:r>
        <w:rPr>
          <w:b/>
          <w:bCs/>
          <w:i/>
          <w:color w:val="000080"/>
          <w:sz w:val="20"/>
        </w:rPr>
        <w:t>Idocs</w:t>
      </w:r>
      <w:proofErr w:type="spellEnd"/>
      <w:r>
        <w:rPr>
          <w:b/>
          <w:bCs/>
          <w:i/>
          <w:color w:val="000080"/>
          <w:sz w:val="20"/>
        </w:rPr>
        <w:t xml:space="preserve"> )  </w:t>
      </w:r>
    </w:p>
    <w:p w:rsidR="007A1BD2" w:rsidRDefault="007A1BD2">
      <w:pPr>
        <w:pStyle w:val="DefaultText"/>
        <w:rPr>
          <w:sz w:val="20"/>
        </w:rPr>
      </w:pPr>
      <w:r>
        <w:rPr>
          <w:sz w:val="20"/>
        </w:rPr>
        <w:t xml:space="preserve">SAP Retail ECC 6 training for </w:t>
      </w:r>
      <w:proofErr w:type="spellStart"/>
      <w:r>
        <w:rPr>
          <w:sz w:val="20"/>
        </w:rPr>
        <w:t>Cont@ct</w:t>
      </w:r>
      <w:proofErr w:type="spellEnd"/>
      <w:r>
        <w:rPr>
          <w:sz w:val="20"/>
        </w:rPr>
        <w:t xml:space="preserve">: Overview SAP and </w:t>
      </w:r>
      <w:proofErr w:type="gramStart"/>
      <w:r>
        <w:rPr>
          <w:sz w:val="20"/>
        </w:rPr>
        <w:t>IS</w:t>
      </w:r>
      <w:proofErr w:type="gramEnd"/>
      <w:r>
        <w:rPr>
          <w:sz w:val="20"/>
        </w:rPr>
        <w:t xml:space="preserve"> Retail functionalities regarding NORAUTO Information .System.</w:t>
      </w:r>
    </w:p>
    <w:p w:rsidR="007A1BD2" w:rsidRDefault="007A1BD2">
      <w:pPr>
        <w:pStyle w:val="DefaultText"/>
        <w:rPr>
          <w:sz w:val="20"/>
        </w:rPr>
      </w:pPr>
      <w:r>
        <w:rPr>
          <w:sz w:val="20"/>
        </w:rPr>
        <w:t>October 2008 to January 2009:</w:t>
      </w:r>
    </w:p>
    <w:p w:rsidR="007A1BD2" w:rsidRDefault="007A1BD2">
      <w:pPr>
        <w:pStyle w:val="DefaultText"/>
        <w:rPr>
          <w:sz w:val="20"/>
        </w:rPr>
      </w:pPr>
      <w:r>
        <w:rPr>
          <w:sz w:val="20"/>
        </w:rPr>
        <w:t>Titan Project, Company ATYSE from NORAUTO Group SAP Retail ECC6 (3 days/week) (project in English)</w:t>
      </w:r>
    </w:p>
    <w:p w:rsidR="007A1BD2" w:rsidRDefault="007A1BD2">
      <w:pPr>
        <w:pStyle w:val="DefaultText"/>
        <w:rPr>
          <w:sz w:val="20"/>
        </w:rPr>
      </w:pPr>
      <w:r>
        <w:rPr>
          <w:sz w:val="20"/>
        </w:rPr>
        <w:lastRenderedPageBreak/>
        <w:t>Spanish warehouse integration to the existing solution</w:t>
      </w:r>
      <w:r w:rsidR="009B10E2">
        <w:rPr>
          <w:sz w:val="20"/>
        </w:rPr>
        <w:t xml:space="preserve"> with MRP</w:t>
      </w:r>
      <w:r>
        <w:rPr>
          <w:sz w:val="20"/>
        </w:rPr>
        <w:t>, New WMS logistic partner ‘’FM logistic’’ and new EDI Supplier ‘’ Michelin ‘’. Go live January 09.</w:t>
      </w:r>
    </w:p>
    <w:p w:rsidR="007A1BD2" w:rsidRDefault="007A1BD2">
      <w:pPr>
        <w:pStyle w:val="DefaultText"/>
        <w:rPr>
          <w:sz w:val="20"/>
        </w:rPr>
      </w:pPr>
      <w:r>
        <w:rPr>
          <w:sz w:val="20"/>
        </w:rPr>
        <w:t xml:space="preserve">Contact Project, Key-users Coordination for solution proper practice and </w:t>
      </w:r>
      <w:r>
        <w:rPr>
          <w:color w:val="000000"/>
          <w:sz w:val="20"/>
        </w:rPr>
        <w:t>enhancement requests</w:t>
      </w:r>
      <w:r>
        <w:rPr>
          <w:sz w:val="20"/>
        </w:rPr>
        <w:t xml:space="preserve"> follow up (2 days / week) </w:t>
      </w:r>
    </w:p>
    <w:p w:rsidR="007A1BD2" w:rsidRDefault="007A1BD2">
      <w:pPr>
        <w:pStyle w:val="DefaultText"/>
        <w:rPr>
          <w:sz w:val="20"/>
        </w:rPr>
      </w:pPr>
      <w:r>
        <w:rPr>
          <w:sz w:val="20"/>
        </w:rPr>
        <w:t xml:space="preserve">Test of controlling Queries in assistance of controlling domain with </w:t>
      </w:r>
      <w:r>
        <w:rPr>
          <w:b/>
          <w:sz w:val="20"/>
        </w:rPr>
        <w:t>B</w:t>
      </w:r>
      <w:r>
        <w:rPr>
          <w:sz w:val="20"/>
        </w:rPr>
        <w:t xml:space="preserve">usiness </w:t>
      </w:r>
      <w:r>
        <w:rPr>
          <w:b/>
          <w:sz w:val="20"/>
        </w:rPr>
        <w:t>Ex</w:t>
      </w:r>
      <w:r>
        <w:rPr>
          <w:sz w:val="20"/>
        </w:rPr>
        <w:t xml:space="preserve">plorer </w:t>
      </w:r>
      <w:proofErr w:type="spellStart"/>
      <w:r>
        <w:rPr>
          <w:sz w:val="20"/>
        </w:rPr>
        <w:t>Analyzer</w:t>
      </w:r>
      <w:proofErr w:type="spellEnd"/>
      <w:r>
        <w:rPr>
          <w:sz w:val="20"/>
        </w:rPr>
        <w:t>.</w:t>
      </w:r>
    </w:p>
    <w:p w:rsidR="007A1BD2" w:rsidRDefault="007A1BD2">
      <w:pPr>
        <w:pStyle w:val="DefaultText"/>
        <w:rPr>
          <w:sz w:val="20"/>
        </w:rPr>
      </w:pPr>
      <w:r>
        <w:rPr>
          <w:sz w:val="20"/>
        </w:rPr>
        <w:t>Integration of Proof of delivery in Logistic Execution</w:t>
      </w:r>
    </w:p>
    <w:p w:rsidR="007A1BD2" w:rsidRDefault="007A1BD2">
      <w:pPr>
        <w:pStyle w:val="DefaultText"/>
        <w:rPr>
          <w:sz w:val="20"/>
        </w:rPr>
      </w:pPr>
      <w:proofErr w:type="gramStart"/>
      <w:r>
        <w:rPr>
          <w:sz w:val="20"/>
        </w:rPr>
        <w:t>Integration of new EDI partner ‘’ Heppner ‘’ for new DC in SAP for Import process.</w:t>
      </w:r>
      <w:proofErr w:type="gramEnd"/>
    </w:p>
    <w:p w:rsidR="007A1BD2" w:rsidRDefault="007A1BD2">
      <w:pPr>
        <w:pStyle w:val="DefaultText"/>
        <w:rPr>
          <w:sz w:val="20"/>
        </w:rPr>
      </w:pPr>
      <w:r>
        <w:rPr>
          <w:sz w:val="20"/>
        </w:rPr>
        <w:t xml:space="preserve">Change and training: Use of RWD </w:t>
      </w:r>
      <w:proofErr w:type="spellStart"/>
      <w:r>
        <w:rPr>
          <w:sz w:val="20"/>
        </w:rPr>
        <w:t>UPerform</w:t>
      </w:r>
      <w:proofErr w:type="spellEnd"/>
      <w:r>
        <w:rPr>
          <w:sz w:val="20"/>
        </w:rPr>
        <w:t xml:space="preserve"> (SPP) for E-learning support for lot 2 (Retail Store)</w:t>
      </w:r>
    </w:p>
    <w:p w:rsidR="007F322A" w:rsidRDefault="007F322A">
      <w:pPr>
        <w:pStyle w:val="DefaultText"/>
        <w:rPr>
          <w:sz w:val="20"/>
        </w:rPr>
      </w:pPr>
    </w:p>
    <w:p w:rsidR="007F322A" w:rsidRDefault="007F322A">
      <w:pPr>
        <w:pStyle w:val="DefaultText"/>
        <w:rPr>
          <w:sz w:val="20"/>
        </w:rPr>
      </w:pPr>
    </w:p>
    <w:p w:rsidR="007F322A" w:rsidRDefault="007F322A">
      <w:pPr>
        <w:pStyle w:val="DefaultText"/>
        <w:rPr>
          <w:sz w:val="20"/>
        </w:rPr>
      </w:pPr>
    </w:p>
    <w:p w:rsidR="007A1BD2" w:rsidRDefault="007A1BD2">
      <w:pPr>
        <w:pStyle w:val="DefaultText"/>
        <w:rPr>
          <w:b/>
          <w:bCs/>
          <w:i/>
          <w:color w:val="000080"/>
          <w:sz w:val="20"/>
        </w:rPr>
      </w:pPr>
      <w:r>
        <w:rPr>
          <w:i/>
          <w:iCs/>
          <w:color w:val="0000FF"/>
          <w:sz w:val="20"/>
        </w:rPr>
        <w:t>February to May 2008:</w:t>
      </w:r>
      <w:r>
        <w:rPr>
          <w:sz w:val="20"/>
        </w:rPr>
        <w:t xml:space="preserve"> </w:t>
      </w:r>
      <w:r>
        <w:rPr>
          <w:b/>
          <w:i/>
          <w:sz w:val="20"/>
        </w:rPr>
        <w:t xml:space="preserve">DANONE / </w:t>
      </w:r>
      <w:proofErr w:type="spellStart"/>
      <w:r>
        <w:rPr>
          <w:b/>
          <w:i/>
          <w:sz w:val="20"/>
        </w:rPr>
        <w:t>Thémis</w:t>
      </w:r>
      <w:proofErr w:type="spellEnd"/>
      <w:r>
        <w:rPr>
          <w:b/>
          <w:i/>
          <w:sz w:val="20"/>
        </w:rPr>
        <w:t xml:space="preserve"> Solution</w:t>
      </w:r>
      <w:proofErr w:type="gramStart"/>
      <w:r>
        <w:rPr>
          <w:b/>
          <w:i/>
          <w:sz w:val="20"/>
        </w:rPr>
        <w:t>  /</w:t>
      </w:r>
      <w:proofErr w:type="gramEnd"/>
      <w:r>
        <w:rPr>
          <w:b/>
          <w:i/>
          <w:sz w:val="20"/>
        </w:rPr>
        <w:t xml:space="preserve">  </w:t>
      </w:r>
      <w:proofErr w:type="spellStart"/>
      <w:r>
        <w:rPr>
          <w:b/>
          <w:i/>
          <w:sz w:val="20"/>
        </w:rPr>
        <w:t>Djurdjura</w:t>
      </w:r>
      <w:proofErr w:type="spellEnd"/>
      <w:r>
        <w:rPr>
          <w:b/>
          <w:i/>
          <w:sz w:val="20"/>
        </w:rPr>
        <w:t xml:space="preserve"> (Algeria) </w:t>
      </w:r>
      <w:r>
        <w:rPr>
          <w:b/>
          <w:bCs/>
          <w:i/>
          <w:color w:val="000080"/>
          <w:sz w:val="20"/>
        </w:rPr>
        <w:t>( SAP Program Manager )</w:t>
      </w:r>
    </w:p>
    <w:p w:rsidR="007A1BD2" w:rsidRDefault="007A1BD2">
      <w:pPr>
        <w:pStyle w:val="DefaultText"/>
        <w:rPr>
          <w:sz w:val="20"/>
        </w:rPr>
      </w:pPr>
      <w:r>
        <w:rPr>
          <w:sz w:val="20"/>
        </w:rPr>
        <w:t xml:space="preserve"> ‘’Program Manager’’ Team of 30 people team including consultants and key-users  for Themis solution roll out on  modules MM PP SD FI CO, for DANONE </w:t>
      </w:r>
      <w:proofErr w:type="spellStart"/>
      <w:r>
        <w:rPr>
          <w:sz w:val="20"/>
        </w:rPr>
        <w:t>Djurdjura</w:t>
      </w:r>
      <w:proofErr w:type="spellEnd"/>
      <w:r>
        <w:rPr>
          <w:sz w:val="20"/>
        </w:rPr>
        <w:t xml:space="preserve"> (Production and marketing of yoghurt on Algeria territory : plant in </w:t>
      </w:r>
      <w:proofErr w:type="spellStart"/>
      <w:r>
        <w:rPr>
          <w:sz w:val="20"/>
        </w:rPr>
        <w:t>Kabylia</w:t>
      </w:r>
      <w:proofErr w:type="spellEnd"/>
      <w:r>
        <w:rPr>
          <w:sz w:val="20"/>
        </w:rPr>
        <w:t xml:space="preserve">, 3 distribution centre : Annaba, Oran, Alger + Headquarters Alger)  </w:t>
      </w:r>
    </w:p>
    <w:p w:rsidR="007A1BD2" w:rsidRDefault="007A1BD2">
      <w:pPr>
        <w:pStyle w:val="DefaultText"/>
        <w:rPr>
          <w:sz w:val="20"/>
        </w:rPr>
      </w:pPr>
      <w:r>
        <w:rPr>
          <w:sz w:val="20"/>
        </w:rPr>
        <w:t xml:space="preserve">Taking over of a project in its integration phase (end of integration, training, simulation, go live preparation, go live assistance and transition with operational mode) </w:t>
      </w:r>
    </w:p>
    <w:p w:rsidR="007A1BD2" w:rsidRDefault="007A1BD2">
      <w:pPr>
        <w:pStyle w:val="DefaultText"/>
        <w:rPr>
          <w:bCs/>
          <w:sz w:val="20"/>
        </w:rPr>
      </w:pPr>
    </w:p>
    <w:p w:rsidR="007A1BD2" w:rsidRDefault="007A1BD2">
      <w:pPr>
        <w:pStyle w:val="DefaultText"/>
        <w:rPr>
          <w:b/>
          <w:sz w:val="20"/>
          <w:u w:val="single"/>
        </w:rPr>
      </w:pPr>
      <w:r>
        <w:rPr>
          <w:i/>
          <w:iCs/>
          <w:color w:val="0000FF"/>
          <w:sz w:val="20"/>
        </w:rPr>
        <w:t>May 2007 to January 2008:</w:t>
      </w:r>
      <w:r>
        <w:rPr>
          <w:sz w:val="20"/>
        </w:rPr>
        <w:t xml:space="preserve"> </w:t>
      </w:r>
      <w:r>
        <w:rPr>
          <w:b/>
          <w:bCs/>
          <w:i/>
          <w:iCs/>
          <w:sz w:val="20"/>
        </w:rPr>
        <w:t xml:space="preserve">GAZ DE FRANCE </w:t>
      </w:r>
      <w:proofErr w:type="spellStart"/>
      <w:r>
        <w:rPr>
          <w:b/>
          <w:bCs/>
          <w:i/>
          <w:iCs/>
          <w:sz w:val="20"/>
        </w:rPr>
        <w:t>Réseau</w:t>
      </w:r>
      <w:proofErr w:type="spellEnd"/>
      <w:r>
        <w:rPr>
          <w:b/>
          <w:bCs/>
          <w:i/>
          <w:iCs/>
          <w:sz w:val="20"/>
        </w:rPr>
        <w:t xml:space="preserve"> Distribution</w:t>
      </w:r>
      <w:r>
        <w:rPr>
          <w:sz w:val="20"/>
        </w:rPr>
        <w:t xml:space="preserve"> (Paris) </w:t>
      </w:r>
      <w:r>
        <w:rPr>
          <w:color w:val="000080"/>
          <w:sz w:val="20"/>
        </w:rPr>
        <w:t>(</w:t>
      </w:r>
      <w:r>
        <w:rPr>
          <w:b/>
          <w:bCs/>
          <w:i/>
          <w:color w:val="000080"/>
          <w:sz w:val="20"/>
        </w:rPr>
        <w:t>‘‘Transversal coordination'' around SAP solution )</w:t>
      </w:r>
      <w:r>
        <w:rPr>
          <w:b/>
          <w:sz w:val="20"/>
          <w:u w:val="single"/>
        </w:rPr>
        <w:t xml:space="preserve"> </w:t>
      </w:r>
    </w:p>
    <w:p w:rsidR="007A1BD2" w:rsidRDefault="007A1BD2">
      <w:pPr>
        <w:pStyle w:val="DefaultText"/>
        <w:rPr>
          <w:bCs/>
          <w:sz w:val="20"/>
        </w:rPr>
      </w:pPr>
      <w:proofErr w:type="gramStart"/>
      <w:r>
        <w:rPr>
          <w:bCs/>
          <w:sz w:val="20"/>
        </w:rPr>
        <w:t>Client Assistant for involved domains of new SAP solutions from project PGF.</w:t>
      </w:r>
      <w:proofErr w:type="gramEnd"/>
    </w:p>
    <w:p w:rsidR="007A1BD2" w:rsidRDefault="007A1BD2">
      <w:pPr>
        <w:pStyle w:val="DefaultText"/>
        <w:rPr>
          <w:bCs/>
          <w:sz w:val="20"/>
        </w:rPr>
      </w:pPr>
      <w:r>
        <w:rPr>
          <w:bCs/>
          <w:sz w:val="20"/>
        </w:rPr>
        <w:t>Support Organisation, follow up and management of enhancements,</w:t>
      </w:r>
    </w:p>
    <w:p w:rsidR="007A1BD2" w:rsidRDefault="007A1BD2">
      <w:pPr>
        <w:pStyle w:val="DefaultText"/>
        <w:rPr>
          <w:bCs/>
          <w:sz w:val="20"/>
        </w:rPr>
      </w:pPr>
      <w:r>
        <w:rPr>
          <w:bCs/>
          <w:sz w:val="20"/>
        </w:rPr>
        <w:t>Transversal coordination of Keys-users domains and coordination with the SAP knowledge cluster for group.</w:t>
      </w:r>
    </w:p>
    <w:p w:rsidR="007A1BD2" w:rsidRDefault="007A1BD2">
      <w:pPr>
        <w:pStyle w:val="DefaultText"/>
        <w:rPr>
          <w:bCs/>
          <w:sz w:val="20"/>
        </w:rPr>
      </w:pPr>
      <w:r>
        <w:rPr>
          <w:bCs/>
          <w:sz w:val="20"/>
        </w:rPr>
        <w:t>SAP Solution used (FI CO PS IM FI-AA MM SD HR) + BW BO.</w:t>
      </w:r>
    </w:p>
    <w:p w:rsidR="00652AF9" w:rsidRDefault="00652AF9">
      <w:pPr>
        <w:pStyle w:val="DefaultText"/>
        <w:rPr>
          <w:b/>
          <w:i/>
          <w:sz w:val="20"/>
        </w:rPr>
      </w:pPr>
    </w:p>
    <w:p w:rsidR="007A1BD2" w:rsidRDefault="007A1BD2">
      <w:pPr>
        <w:pStyle w:val="DefaultText"/>
        <w:rPr>
          <w:b/>
          <w:i/>
          <w:sz w:val="20"/>
        </w:rPr>
      </w:pPr>
      <w:r>
        <w:rPr>
          <w:i/>
          <w:iCs/>
          <w:color w:val="0000FF"/>
          <w:sz w:val="20"/>
        </w:rPr>
        <w:t>May 2005 to April 2007:</w:t>
      </w:r>
      <w:r>
        <w:rPr>
          <w:sz w:val="20"/>
        </w:rPr>
        <w:t xml:space="preserve"> </w:t>
      </w:r>
      <w:r>
        <w:rPr>
          <w:b/>
          <w:i/>
          <w:sz w:val="20"/>
        </w:rPr>
        <w:t xml:space="preserve">GAZ DE FRANCE </w:t>
      </w:r>
    </w:p>
    <w:p w:rsidR="007A1BD2" w:rsidRPr="00EA7EF6" w:rsidRDefault="007A1BD2">
      <w:pPr>
        <w:pStyle w:val="DefaultText"/>
        <w:rPr>
          <w:b/>
          <w:bCs/>
          <w:i/>
          <w:color w:val="000080"/>
          <w:sz w:val="20"/>
          <w:lang w:val="fr-FR"/>
        </w:rPr>
      </w:pPr>
      <w:r w:rsidRPr="00EA7EF6">
        <w:rPr>
          <w:b/>
          <w:i/>
          <w:sz w:val="20"/>
          <w:lang w:val="fr-FR"/>
        </w:rPr>
        <w:t xml:space="preserve">Direction des Grandes Infrastructures (Saint Ouen) </w:t>
      </w:r>
      <w:r w:rsidRPr="00EA7EF6">
        <w:rPr>
          <w:b/>
          <w:i/>
          <w:color w:val="000080"/>
          <w:sz w:val="20"/>
          <w:lang w:val="fr-FR"/>
        </w:rPr>
        <w:t>(</w:t>
      </w:r>
      <w:r w:rsidRPr="00EA7EF6">
        <w:rPr>
          <w:b/>
          <w:bCs/>
          <w:i/>
          <w:color w:val="000080"/>
          <w:sz w:val="20"/>
          <w:lang w:val="fr-FR"/>
        </w:rPr>
        <w:t xml:space="preserve">‘‘Transversal coordination'' </w:t>
      </w:r>
      <w:proofErr w:type="spellStart"/>
      <w:r w:rsidRPr="00EA7EF6">
        <w:rPr>
          <w:b/>
          <w:bCs/>
          <w:i/>
          <w:color w:val="000080"/>
          <w:sz w:val="20"/>
          <w:lang w:val="fr-FR"/>
        </w:rPr>
        <w:t>around</w:t>
      </w:r>
      <w:proofErr w:type="spellEnd"/>
      <w:r w:rsidRPr="00EA7EF6">
        <w:rPr>
          <w:b/>
          <w:bCs/>
          <w:i/>
          <w:color w:val="000080"/>
          <w:sz w:val="20"/>
          <w:lang w:val="fr-FR"/>
        </w:rPr>
        <w:t xml:space="preserve"> SAP solution )</w:t>
      </w:r>
    </w:p>
    <w:p w:rsidR="007A1BD2" w:rsidRDefault="007A1BD2">
      <w:pPr>
        <w:pStyle w:val="DefaultText"/>
        <w:rPr>
          <w:sz w:val="20"/>
        </w:rPr>
      </w:pPr>
      <w:r>
        <w:rPr>
          <w:sz w:val="20"/>
        </w:rPr>
        <w:t xml:space="preserve">‘CSI </w:t>
      </w:r>
      <w:proofErr w:type="spellStart"/>
      <w:r>
        <w:rPr>
          <w:sz w:val="20"/>
        </w:rPr>
        <w:t>pôle</w:t>
      </w:r>
      <w:proofErr w:type="spellEnd"/>
      <w:r>
        <w:rPr>
          <w:sz w:val="20"/>
        </w:rPr>
        <w:t xml:space="preserve"> </w:t>
      </w:r>
      <w:proofErr w:type="spellStart"/>
      <w:r>
        <w:rPr>
          <w:sz w:val="20"/>
        </w:rPr>
        <w:t>tertiaire</w:t>
      </w:r>
      <w:proofErr w:type="spellEnd"/>
      <w:r>
        <w:rPr>
          <w:sz w:val="20"/>
        </w:rPr>
        <w:t>’ for DGI-</w:t>
      </w:r>
      <w:proofErr w:type="spellStart"/>
      <w:r>
        <w:rPr>
          <w:sz w:val="20"/>
        </w:rPr>
        <w:t>GRTgaz</w:t>
      </w:r>
      <w:proofErr w:type="spellEnd"/>
      <w:r>
        <w:rPr>
          <w:sz w:val="20"/>
        </w:rPr>
        <w:t xml:space="preserve"> </w:t>
      </w:r>
    </w:p>
    <w:p w:rsidR="007A1BD2" w:rsidRDefault="007A1BD2">
      <w:pPr>
        <w:pStyle w:val="DefaultText"/>
        <w:rPr>
          <w:sz w:val="20"/>
        </w:rPr>
      </w:pPr>
      <w:r>
        <w:rPr>
          <w:sz w:val="20"/>
        </w:rPr>
        <w:t xml:space="preserve">Client Assistant for </w:t>
      </w:r>
      <w:r>
        <w:rPr>
          <w:b/>
          <w:sz w:val="20"/>
        </w:rPr>
        <w:t>D</w:t>
      </w:r>
      <w:r>
        <w:rPr>
          <w:sz w:val="20"/>
        </w:rPr>
        <w:t xml:space="preserve">irection </w:t>
      </w:r>
      <w:proofErr w:type="spellStart"/>
      <w:r>
        <w:rPr>
          <w:b/>
          <w:sz w:val="20"/>
        </w:rPr>
        <w:t>G</w:t>
      </w:r>
      <w:r>
        <w:rPr>
          <w:sz w:val="20"/>
        </w:rPr>
        <w:t>randes</w:t>
      </w:r>
      <w:proofErr w:type="spellEnd"/>
      <w:r>
        <w:rPr>
          <w:sz w:val="20"/>
        </w:rPr>
        <w:t xml:space="preserve"> </w:t>
      </w:r>
      <w:r>
        <w:rPr>
          <w:b/>
          <w:sz w:val="20"/>
        </w:rPr>
        <w:t>I</w:t>
      </w:r>
      <w:r>
        <w:rPr>
          <w:sz w:val="20"/>
        </w:rPr>
        <w:t xml:space="preserve">nfrastructures and </w:t>
      </w:r>
      <w:proofErr w:type="spellStart"/>
      <w:r>
        <w:rPr>
          <w:b/>
          <w:sz w:val="20"/>
        </w:rPr>
        <w:t>R</w:t>
      </w:r>
      <w:r>
        <w:rPr>
          <w:sz w:val="20"/>
        </w:rPr>
        <w:t>éseaux</w:t>
      </w:r>
      <w:proofErr w:type="spellEnd"/>
      <w:r>
        <w:rPr>
          <w:sz w:val="20"/>
        </w:rPr>
        <w:t xml:space="preserve"> </w:t>
      </w:r>
      <w:r>
        <w:rPr>
          <w:b/>
          <w:sz w:val="20"/>
        </w:rPr>
        <w:t>T</w:t>
      </w:r>
      <w:r>
        <w:rPr>
          <w:sz w:val="20"/>
        </w:rPr>
        <w:t xml:space="preserve">ransport </w:t>
      </w:r>
      <w:proofErr w:type="spellStart"/>
      <w:r>
        <w:rPr>
          <w:sz w:val="20"/>
        </w:rPr>
        <w:t>Gaz</w:t>
      </w:r>
      <w:proofErr w:type="spellEnd"/>
      <w:r>
        <w:rPr>
          <w:sz w:val="20"/>
        </w:rPr>
        <w:t xml:space="preserve"> for use improvements of SAP solution on the modules MMWM SD PM FI CO PS, and report (BW </w:t>
      </w:r>
      <w:proofErr w:type="gramStart"/>
      <w:r>
        <w:rPr>
          <w:sz w:val="20"/>
        </w:rPr>
        <w:t>et</w:t>
      </w:r>
      <w:proofErr w:type="gramEnd"/>
      <w:r>
        <w:rPr>
          <w:sz w:val="20"/>
        </w:rPr>
        <w:t xml:space="preserve"> BO)</w:t>
      </w:r>
    </w:p>
    <w:p w:rsidR="007A1BD2" w:rsidRDefault="007A1BD2">
      <w:pPr>
        <w:overflowPunct/>
        <w:spacing w:line="240" w:lineRule="atLeast"/>
        <w:ind w:left="360"/>
        <w:textAlignment w:val="auto"/>
        <w:rPr>
          <w:color w:val="000000"/>
        </w:rPr>
      </w:pPr>
      <w:r>
        <w:t xml:space="preserve">- </w:t>
      </w:r>
      <w:r>
        <w:rPr>
          <w:color w:val="000000"/>
        </w:rPr>
        <w:t xml:space="preserve">Link between DGI and </w:t>
      </w:r>
      <w:proofErr w:type="spellStart"/>
      <w:r>
        <w:rPr>
          <w:color w:val="000000"/>
        </w:rPr>
        <w:t>GRTgaz</w:t>
      </w:r>
      <w:proofErr w:type="spellEnd"/>
      <w:r>
        <w:rPr>
          <w:color w:val="000000"/>
        </w:rPr>
        <w:t xml:space="preserve"> and the SAP knowledge cluster ‘’RAPSODIE’’, for the entire </w:t>
      </w:r>
      <w:proofErr w:type="spellStart"/>
      <w:r>
        <w:rPr>
          <w:color w:val="000000"/>
        </w:rPr>
        <w:t>Gaz</w:t>
      </w:r>
      <w:proofErr w:type="spellEnd"/>
      <w:r>
        <w:rPr>
          <w:color w:val="000000"/>
        </w:rPr>
        <w:t xml:space="preserve"> de France Group.</w:t>
      </w:r>
    </w:p>
    <w:p w:rsidR="007A1BD2" w:rsidRDefault="007A1BD2">
      <w:pPr>
        <w:pStyle w:val="DefaultText"/>
        <w:numPr>
          <w:ilvl w:val="0"/>
          <w:numId w:val="3"/>
        </w:numPr>
        <w:rPr>
          <w:color w:val="000000"/>
          <w:sz w:val="20"/>
        </w:rPr>
      </w:pPr>
      <w:r>
        <w:rPr>
          <w:color w:val="000000"/>
          <w:sz w:val="20"/>
        </w:rPr>
        <w:t xml:space="preserve">Organisation of SAP users’ domains for use improvement of SAP solution. </w:t>
      </w:r>
    </w:p>
    <w:p w:rsidR="007A1BD2" w:rsidRDefault="007A1BD2">
      <w:pPr>
        <w:pStyle w:val="DefaultText"/>
        <w:numPr>
          <w:ilvl w:val="1"/>
          <w:numId w:val="3"/>
        </w:numPr>
        <w:rPr>
          <w:color w:val="000000"/>
          <w:sz w:val="20"/>
        </w:rPr>
      </w:pPr>
      <w:r>
        <w:rPr>
          <w:color w:val="000000"/>
          <w:sz w:val="20"/>
        </w:rPr>
        <w:t>SAP operational comities coordination</w:t>
      </w:r>
    </w:p>
    <w:p w:rsidR="007A1BD2" w:rsidRDefault="007A1BD2">
      <w:pPr>
        <w:pStyle w:val="DefaultText"/>
        <w:numPr>
          <w:ilvl w:val="1"/>
          <w:numId w:val="3"/>
        </w:numPr>
        <w:rPr>
          <w:color w:val="000000"/>
          <w:sz w:val="20"/>
        </w:rPr>
      </w:pPr>
      <w:r>
        <w:rPr>
          <w:color w:val="000000"/>
          <w:sz w:val="20"/>
        </w:rPr>
        <w:t xml:space="preserve">Participation for defining the </w:t>
      </w:r>
      <w:r>
        <w:rPr>
          <w:b/>
          <w:bCs/>
          <w:color w:val="000000"/>
          <w:sz w:val="20"/>
        </w:rPr>
        <w:t>S</w:t>
      </w:r>
      <w:r>
        <w:rPr>
          <w:color w:val="000000"/>
          <w:sz w:val="20"/>
        </w:rPr>
        <w:t xml:space="preserve">ervice </w:t>
      </w:r>
      <w:r>
        <w:rPr>
          <w:b/>
          <w:bCs/>
          <w:color w:val="000000"/>
          <w:sz w:val="20"/>
        </w:rPr>
        <w:t>L</w:t>
      </w:r>
      <w:r>
        <w:rPr>
          <w:color w:val="000000"/>
          <w:sz w:val="20"/>
        </w:rPr>
        <w:t xml:space="preserve">evel </w:t>
      </w:r>
      <w:r>
        <w:rPr>
          <w:b/>
          <w:bCs/>
          <w:color w:val="000000"/>
          <w:sz w:val="20"/>
        </w:rPr>
        <w:t>A</w:t>
      </w:r>
      <w:r>
        <w:rPr>
          <w:color w:val="000000"/>
          <w:sz w:val="20"/>
        </w:rPr>
        <w:t>greements between DGI-</w:t>
      </w:r>
      <w:proofErr w:type="spellStart"/>
      <w:r>
        <w:rPr>
          <w:color w:val="000000"/>
          <w:sz w:val="20"/>
        </w:rPr>
        <w:t>GRTgaz</w:t>
      </w:r>
      <w:proofErr w:type="spellEnd"/>
      <w:r>
        <w:rPr>
          <w:color w:val="000000"/>
          <w:sz w:val="20"/>
        </w:rPr>
        <w:t xml:space="preserve"> and </w:t>
      </w:r>
      <w:proofErr w:type="spellStart"/>
      <w:r>
        <w:rPr>
          <w:color w:val="000000"/>
          <w:sz w:val="20"/>
        </w:rPr>
        <w:t>Rapsodie</w:t>
      </w:r>
      <w:proofErr w:type="spellEnd"/>
    </w:p>
    <w:p w:rsidR="007A1BD2" w:rsidRDefault="007A1BD2">
      <w:pPr>
        <w:pStyle w:val="DefaultText"/>
        <w:ind w:left="1080"/>
        <w:rPr>
          <w:color w:val="000000"/>
          <w:sz w:val="20"/>
        </w:rPr>
      </w:pPr>
      <w:r>
        <w:rPr>
          <w:color w:val="000000"/>
          <w:sz w:val="20"/>
        </w:rPr>
        <w:t xml:space="preserve"> </w:t>
      </w:r>
    </w:p>
    <w:p w:rsidR="007A1BD2" w:rsidRDefault="007A1BD2">
      <w:pPr>
        <w:pStyle w:val="DefaultText"/>
        <w:numPr>
          <w:ilvl w:val="0"/>
          <w:numId w:val="3"/>
        </w:numPr>
        <w:rPr>
          <w:color w:val="000000"/>
          <w:sz w:val="20"/>
        </w:rPr>
      </w:pPr>
      <w:r>
        <w:rPr>
          <w:color w:val="000000"/>
          <w:sz w:val="20"/>
        </w:rPr>
        <w:t>Project management for news solutions :</w:t>
      </w:r>
    </w:p>
    <w:p w:rsidR="007A1BD2" w:rsidRPr="00EE6445" w:rsidRDefault="007A1BD2">
      <w:pPr>
        <w:pStyle w:val="DefaultText"/>
        <w:numPr>
          <w:ilvl w:val="1"/>
          <w:numId w:val="3"/>
        </w:numPr>
        <w:rPr>
          <w:color w:val="000000"/>
          <w:sz w:val="20"/>
          <w:lang w:val="fr-FR"/>
        </w:rPr>
      </w:pPr>
      <w:r w:rsidRPr="00EE6445">
        <w:rPr>
          <w:color w:val="000000"/>
          <w:sz w:val="20"/>
          <w:lang w:val="fr-FR"/>
        </w:rPr>
        <w:t xml:space="preserve">CARAIBES POG  for DGI Central Services (SEM BPS et BO) </w:t>
      </w:r>
    </w:p>
    <w:p w:rsidR="007A1BD2" w:rsidRDefault="007A1BD2">
      <w:pPr>
        <w:pStyle w:val="DefaultText"/>
        <w:numPr>
          <w:ilvl w:val="1"/>
          <w:numId w:val="3"/>
        </w:numPr>
        <w:rPr>
          <w:color w:val="000000"/>
          <w:sz w:val="20"/>
        </w:rPr>
      </w:pPr>
      <w:r>
        <w:rPr>
          <w:color w:val="000000"/>
          <w:sz w:val="20"/>
        </w:rPr>
        <w:t>Reorganization DGI 2010, Cross Business Processes domains DGI : HR / Controlling Finance  / Logistic</w:t>
      </w:r>
    </w:p>
    <w:p w:rsidR="007A1BD2" w:rsidRDefault="007A1BD2">
      <w:pPr>
        <w:pStyle w:val="DefaultText"/>
        <w:numPr>
          <w:ilvl w:val="1"/>
          <w:numId w:val="3"/>
        </w:numPr>
        <w:rPr>
          <w:color w:val="000000"/>
          <w:sz w:val="20"/>
        </w:rPr>
      </w:pPr>
      <w:r>
        <w:rPr>
          <w:color w:val="000000"/>
          <w:sz w:val="20"/>
        </w:rPr>
        <w:t xml:space="preserve">Logistic project Follow up (Workflow for Purchase Order Validation &amp; mail integration ) </w:t>
      </w:r>
    </w:p>
    <w:p w:rsidR="007A1BD2" w:rsidRDefault="007A1BD2">
      <w:pPr>
        <w:pStyle w:val="DefaultText"/>
        <w:numPr>
          <w:ilvl w:val="1"/>
          <w:numId w:val="3"/>
        </w:numPr>
        <w:rPr>
          <w:color w:val="000000"/>
          <w:sz w:val="20"/>
        </w:rPr>
      </w:pPr>
      <w:r>
        <w:rPr>
          <w:color w:val="000000"/>
          <w:sz w:val="20"/>
        </w:rPr>
        <w:t>Organization of a new workflow for SAP authorizations management.</w:t>
      </w:r>
    </w:p>
    <w:p w:rsidR="007A1BD2" w:rsidRDefault="007A1BD2">
      <w:pPr>
        <w:pStyle w:val="DefaultText"/>
        <w:rPr>
          <w:color w:val="000000"/>
          <w:sz w:val="20"/>
        </w:rPr>
      </w:pPr>
    </w:p>
    <w:p w:rsidR="007A1BD2" w:rsidRDefault="007A1BD2">
      <w:pPr>
        <w:pStyle w:val="Texte1"/>
        <w:rPr>
          <w:rFonts w:ascii="Times New Roman" w:hAnsi="Times New Roman"/>
        </w:rPr>
      </w:pPr>
      <w:r>
        <w:rPr>
          <w:rFonts w:ascii="Times New Roman" w:hAnsi="Times New Roman"/>
          <w:i/>
          <w:iCs/>
          <w:color w:val="0000FF"/>
        </w:rPr>
        <w:t>February 2005 to April 2005:</w:t>
      </w:r>
      <w:r>
        <w:rPr>
          <w:rFonts w:ascii="Times New Roman" w:hAnsi="Times New Roman"/>
        </w:rPr>
        <w:t xml:space="preserve"> </w:t>
      </w:r>
      <w:r>
        <w:rPr>
          <w:rFonts w:ascii="Times New Roman" w:hAnsi="Times New Roman"/>
          <w:b/>
          <w:i/>
        </w:rPr>
        <w:t xml:space="preserve">IBM </w:t>
      </w:r>
      <w:r>
        <w:rPr>
          <w:rFonts w:ascii="Times New Roman" w:hAnsi="Times New Roman"/>
        </w:rPr>
        <w:t>Internal Project:</w:t>
      </w:r>
    </w:p>
    <w:p w:rsidR="007A1BD2" w:rsidRDefault="007A1BD2">
      <w:pPr>
        <w:pStyle w:val="Texte1"/>
        <w:rPr>
          <w:rFonts w:ascii="Times New Roman" w:hAnsi="Times New Roman"/>
        </w:rPr>
      </w:pPr>
      <w:r>
        <w:rPr>
          <w:rFonts w:ascii="Times New Roman" w:hAnsi="Times New Roman"/>
        </w:rPr>
        <w:t>Contribution on internal reorganization project, systems modification for new IBM EMEA organization: communication &amp; implementation.</w:t>
      </w:r>
    </w:p>
    <w:p w:rsidR="007A1BD2" w:rsidRDefault="007A1BD2">
      <w:pPr>
        <w:pStyle w:val="Texte1"/>
        <w:rPr>
          <w:rFonts w:ascii="Times New Roman" w:hAnsi="Times New Roman"/>
        </w:rPr>
      </w:pPr>
    </w:p>
    <w:p w:rsidR="007A1BD2" w:rsidRDefault="007A1BD2">
      <w:pPr>
        <w:pStyle w:val="DefaultText"/>
        <w:rPr>
          <w:sz w:val="20"/>
        </w:rPr>
      </w:pPr>
      <w:r>
        <w:rPr>
          <w:i/>
          <w:iCs/>
          <w:color w:val="0000FF"/>
          <w:sz w:val="20"/>
        </w:rPr>
        <w:t>October 2001 to January 2005:</w:t>
      </w:r>
      <w:r>
        <w:rPr>
          <w:b/>
          <w:i/>
          <w:sz w:val="20"/>
        </w:rPr>
        <w:t xml:space="preserve"> FRANÇAISE DE MECANIQUE / PSA / RENAULT</w:t>
      </w:r>
      <w:r>
        <w:rPr>
          <w:b/>
          <w:sz w:val="20"/>
        </w:rPr>
        <w:t xml:space="preserve"> </w:t>
      </w:r>
      <w:r>
        <w:rPr>
          <w:sz w:val="20"/>
        </w:rPr>
        <w:t xml:space="preserve">NSI Project </w:t>
      </w:r>
    </w:p>
    <w:p w:rsidR="007A1BD2" w:rsidRDefault="007A1BD2">
      <w:pPr>
        <w:pStyle w:val="DefaultText"/>
        <w:rPr>
          <w:b/>
          <w:bCs/>
          <w:i/>
          <w:color w:val="000080"/>
          <w:sz w:val="20"/>
        </w:rPr>
      </w:pPr>
      <w:r>
        <w:rPr>
          <w:i/>
          <w:sz w:val="20"/>
        </w:rPr>
        <w:t xml:space="preserve"> (Engine Manufacturer for automotive) </w:t>
      </w:r>
      <w:r>
        <w:rPr>
          <w:b/>
          <w:bCs/>
          <w:i/>
          <w:color w:val="000080"/>
          <w:sz w:val="20"/>
        </w:rPr>
        <w:t>(SAP MM PM)</w:t>
      </w:r>
    </w:p>
    <w:p w:rsidR="007A1BD2" w:rsidRDefault="007A1BD2">
      <w:pPr>
        <w:pStyle w:val="DefaultText"/>
        <w:rPr>
          <w:sz w:val="20"/>
        </w:rPr>
      </w:pPr>
      <w:proofErr w:type="spellStart"/>
      <w:r>
        <w:rPr>
          <w:sz w:val="20"/>
        </w:rPr>
        <w:t>Française</w:t>
      </w:r>
      <w:proofErr w:type="spellEnd"/>
      <w:r>
        <w:rPr>
          <w:sz w:val="20"/>
        </w:rPr>
        <w:t xml:space="preserve"> de </w:t>
      </w:r>
      <w:proofErr w:type="spellStart"/>
      <w:r>
        <w:rPr>
          <w:sz w:val="20"/>
        </w:rPr>
        <w:t>Mécanique</w:t>
      </w:r>
      <w:proofErr w:type="spellEnd"/>
      <w:r>
        <w:rPr>
          <w:sz w:val="20"/>
        </w:rPr>
        <w:t xml:space="preserve"> reorganization in industrial clusters, assistance for S.I.’s parent company’s roll out in PSA cluster and Renault cluster and for FM’s commune resources cluster (</w:t>
      </w:r>
      <w:proofErr w:type="spellStart"/>
      <w:r>
        <w:rPr>
          <w:sz w:val="20"/>
        </w:rPr>
        <w:t>Movex</w:t>
      </w:r>
      <w:proofErr w:type="spellEnd"/>
      <w:r>
        <w:rPr>
          <w:sz w:val="20"/>
        </w:rPr>
        <w:t xml:space="preserve"> &amp; HR) </w:t>
      </w:r>
    </w:p>
    <w:p w:rsidR="007A1BD2" w:rsidRDefault="007A1BD2">
      <w:pPr>
        <w:pStyle w:val="DefaultText"/>
        <w:ind w:left="720"/>
        <w:rPr>
          <w:i/>
          <w:sz w:val="20"/>
        </w:rPr>
      </w:pPr>
      <w:r>
        <w:rPr>
          <w:i/>
          <w:sz w:val="20"/>
        </w:rPr>
        <w:t>-Renault Cluster from May 2004 to January 2005:</w:t>
      </w:r>
    </w:p>
    <w:p w:rsidR="007A1BD2" w:rsidRDefault="007A1BD2">
      <w:pPr>
        <w:pStyle w:val="Texte1"/>
        <w:tabs>
          <w:tab w:val="left" w:pos="1892"/>
        </w:tabs>
        <w:rPr>
          <w:rFonts w:ascii="Times New Roman" w:hAnsi="Times New Roman"/>
        </w:rPr>
      </w:pPr>
      <w:r>
        <w:rPr>
          <w:rFonts w:ascii="Times New Roman" w:hAnsi="Times New Roman"/>
        </w:rPr>
        <w:t xml:space="preserve">Renault SI Roll Out for preventive maintenance and repair of Renault means of production. </w:t>
      </w:r>
    </w:p>
    <w:p w:rsidR="007A1BD2" w:rsidRDefault="007A1BD2">
      <w:pPr>
        <w:pStyle w:val="Texte1"/>
        <w:tabs>
          <w:tab w:val="left" w:pos="1892"/>
        </w:tabs>
        <w:rPr>
          <w:rFonts w:ascii="Times New Roman" w:hAnsi="Times New Roman"/>
        </w:rPr>
      </w:pPr>
      <w:proofErr w:type="gramStart"/>
      <w:r>
        <w:rPr>
          <w:rFonts w:ascii="Times New Roman" w:hAnsi="Times New Roman"/>
        </w:rPr>
        <w:t>Coordination between Renault IS HQ and FM Renault Keys users.</w:t>
      </w:r>
      <w:proofErr w:type="gramEnd"/>
      <w:r>
        <w:rPr>
          <w:rFonts w:ascii="Times New Roman" w:hAnsi="Times New Roman"/>
        </w:rPr>
        <w:t xml:space="preserve"> Roll out and adaptation of SAP PM MM</w:t>
      </w:r>
      <w:r w:rsidR="009B10E2">
        <w:rPr>
          <w:rFonts w:ascii="Times New Roman" w:hAnsi="Times New Roman"/>
        </w:rPr>
        <w:t>-MRP</w:t>
      </w:r>
      <w:r>
        <w:rPr>
          <w:rFonts w:ascii="Times New Roman" w:hAnsi="Times New Roman"/>
        </w:rPr>
        <w:t>, data migration, change, training, assistance.</w:t>
      </w:r>
    </w:p>
    <w:p w:rsidR="007A1BD2" w:rsidRDefault="007A1BD2">
      <w:pPr>
        <w:pStyle w:val="Texte1"/>
        <w:tabs>
          <w:tab w:val="left" w:pos="1892"/>
        </w:tabs>
        <w:ind w:left="720"/>
        <w:rPr>
          <w:rFonts w:ascii="Times New Roman" w:hAnsi="Times New Roman"/>
          <w:i/>
        </w:rPr>
      </w:pPr>
      <w:r>
        <w:rPr>
          <w:rFonts w:ascii="Times New Roman" w:hAnsi="Times New Roman"/>
          <w:i/>
        </w:rPr>
        <w:t>-PSA Cluster from October 2001 to April 2004:</w:t>
      </w:r>
    </w:p>
    <w:p w:rsidR="007A1BD2" w:rsidRDefault="007A1BD2">
      <w:pPr>
        <w:pStyle w:val="Texte1"/>
        <w:tabs>
          <w:tab w:val="left" w:pos="1892"/>
        </w:tabs>
        <w:rPr>
          <w:rFonts w:ascii="Times New Roman" w:hAnsi="Times New Roman"/>
        </w:rPr>
      </w:pPr>
      <w:r>
        <w:rPr>
          <w:rFonts w:ascii="Times New Roman" w:hAnsi="Times New Roman"/>
        </w:rPr>
        <w:t xml:space="preserve">PSA Roll out for maintenance of means of production solution, purchasing material Management, warehouse management and distribution of items not included in the making process and roll out for logistics solution  applications ‘’flux </w:t>
      </w:r>
      <w:proofErr w:type="spellStart"/>
      <w:r>
        <w:rPr>
          <w:rFonts w:ascii="Times New Roman" w:hAnsi="Times New Roman"/>
        </w:rPr>
        <w:t>constituants</w:t>
      </w:r>
      <w:proofErr w:type="spellEnd"/>
      <w:r>
        <w:rPr>
          <w:rFonts w:ascii="Times New Roman" w:hAnsi="Times New Roman"/>
        </w:rPr>
        <w:t xml:space="preserve">’’, Purchasing, MRP, warehouse management and distribution production line items for FM PSA cluster. </w:t>
      </w:r>
      <w:proofErr w:type="gramStart"/>
      <w:r>
        <w:rPr>
          <w:rFonts w:ascii="Times New Roman" w:hAnsi="Times New Roman"/>
        </w:rPr>
        <w:t>Finance and controlling integration with the FM resources commune cluster and the parents companies.</w:t>
      </w:r>
      <w:proofErr w:type="gramEnd"/>
    </w:p>
    <w:p w:rsidR="007A1BD2" w:rsidRDefault="007A1BD2">
      <w:pPr>
        <w:pStyle w:val="Texte1"/>
        <w:tabs>
          <w:tab w:val="left" w:pos="1892"/>
        </w:tabs>
        <w:rPr>
          <w:rFonts w:ascii="Times New Roman" w:hAnsi="Times New Roman"/>
        </w:rPr>
      </w:pPr>
      <w:r>
        <w:rPr>
          <w:rFonts w:ascii="Times New Roman" w:hAnsi="Times New Roman"/>
        </w:rPr>
        <w:lastRenderedPageBreak/>
        <w:t xml:space="preserve">Legacy analysis, operating mode by domains, implementation, data migration, change, coordination between PSA SI HQ et FM Key Users, training , go live assistance. </w:t>
      </w:r>
    </w:p>
    <w:p w:rsidR="007A1BD2" w:rsidRDefault="007A1BD2">
      <w:pPr>
        <w:pStyle w:val="DefaultText"/>
        <w:rPr>
          <w:sz w:val="20"/>
        </w:rPr>
      </w:pPr>
    </w:p>
    <w:p w:rsidR="007A1BD2" w:rsidRDefault="007A1BD2">
      <w:pPr>
        <w:pStyle w:val="DefaultText"/>
        <w:rPr>
          <w:sz w:val="20"/>
        </w:rPr>
      </w:pPr>
      <w:r>
        <w:rPr>
          <w:i/>
          <w:iCs/>
          <w:color w:val="0000FF"/>
          <w:sz w:val="20"/>
        </w:rPr>
        <w:t>June 2001 to October 2001:</w:t>
      </w:r>
      <w:r>
        <w:rPr>
          <w:sz w:val="20"/>
        </w:rPr>
        <w:t xml:space="preserve"> </w:t>
      </w:r>
      <w:r>
        <w:rPr>
          <w:b/>
          <w:i/>
          <w:sz w:val="20"/>
        </w:rPr>
        <w:t>LINVOSGES</w:t>
      </w:r>
      <w:r>
        <w:rPr>
          <w:b/>
          <w:sz w:val="20"/>
        </w:rPr>
        <w:t xml:space="preserve"> </w:t>
      </w:r>
      <w:proofErr w:type="spellStart"/>
      <w:r>
        <w:rPr>
          <w:b/>
          <w:sz w:val="20"/>
        </w:rPr>
        <w:t>GénériX</w:t>
      </w:r>
      <w:proofErr w:type="spellEnd"/>
      <w:r>
        <w:rPr>
          <w:sz w:val="20"/>
        </w:rPr>
        <w:t xml:space="preserve"> HRC Project </w:t>
      </w:r>
    </w:p>
    <w:p w:rsidR="007A1BD2" w:rsidRDefault="007A1BD2">
      <w:pPr>
        <w:pStyle w:val="DefaultText"/>
        <w:rPr>
          <w:sz w:val="20"/>
        </w:rPr>
      </w:pPr>
      <w:proofErr w:type="spellStart"/>
      <w:proofErr w:type="gramStart"/>
      <w:r>
        <w:rPr>
          <w:sz w:val="20"/>
        </w:rPr>
        <w:t>GénériX</w:t>
      </w:r>
      <w:proofErr w:type="spellEnd"/>
      <w:r>
        <w:rPr>
          <w:sz w:val="20"/>
        </w:rPr>
        <w:t xml:space="preserve"> implementation for the </w:t>
      </w:r>
      <w:proofErr w:type="spellStart"/>
      <w:r>
        <w:rPr>
          <w:sz w:val="20"/>
        </w:rPr>
        <w:t>Linvosges</w:t>
      </w:r>
      <w:proofErr w:type="spellEnd"/>
      <w:r>
        <w:rPr>
          <w:sz w:val="20"/>
        </w:rPr>
        <w:t xml:space="preserve"> Restoration, Hotel and organization activities.</w:t>
      </w:r>
      <w:proofErr w:type="gramEnd"/>
    </w:p>
    <w:p w:rsidR="007A1BD2" w:rsidRDefault="007A1BD2">
      <w:pPr>
        <w:pStyle w:val="DefaultText"/>
        <w:rPr>
          <w:b/>
          <w:sz w:val="20"/>
          <w:u w:val="single"/>
        </w:rPr>
      </w:pPr>
    </w:p>
    <w:p w:rsidR="007A1BD2" w:rsidRDefault="007A1BD2">
      <w:pPr>
        <w:pStyle w:val="TableText"/>
        <w:rPr>
          <w:b/>
          <w:bCs/>
          <w:i/>
          <w:color w:val="000080"/>
          <w:sz w:val="20"/>
        </w:rPr>
      </w:pPr>
      <w:r>
        <w:rPr>
          <w:i/>
          <w:iCs/>
          <w:color w:val="0000FF"/>
          <w:sz w:val="20"/>
        </w:rPr>
        <w:t>January 2001 to May 2001:</w:t>
      </w:r>
      <w:r>
        <w:rPr>
          <w:sz w:val="20"/>
        </w:rPr>
        <w:t xml:space="preserve"> </w:t>
      </w:r>
      <w:r>
        <w:rPr>
          <w:b/>
          <w:sz w:val="20"/>
        </w:rPr>
        <w:t xml:space="preserve">CFNR </w:t>
      </w:r>
      <w:r>
        <w:rPr>
          <w:i/>
          <w:sz w:val="20"/>
        </w:rPr>
        <w:t>(Fluvial Transport)</w:t>
      </w:r>
      <w:r>
        <w:rPr>
          <w:b/>
          <w:sz w:val="20"/>
        </w:rPr>
        <w:t xml:space="preserve"> ‘</w:t>
      </w:r>
      <w:r>
        <w:rPr>
          <w:i/>
          <w:sz w:val="20"/>
        </w:rPr>
        <w:t>Ensemble’</w:t>
      </w:r>
      <w:r>
        <w:rPr>
          <w:sz w:val="20"/>
        </w:rPr>
        <w:t xml:space="preserve"> Project SAP R/3 </w:t>
      </w:r>
      <w:r>
        <w:rPr>
          <w:b/>
          <w:bCs/>
          <w:i/>
          <w:color w:val="000080"/>
          <w:sz w:val="20"/>
        </w:rPr>
        <w:t>(SAP MM)</w:t>
      </w:r>
    </w:p>
    <w:p w:rsidR="007A1BD2" w:rsidRDefault="007A1BD2">
      <w:pPr>
        <w:pStyle w:val="TableText"/>
        <w:rPr>
          <w:sz w:val="20"/>
        </w:rPr>
      </w:pPr>
      <w:proofErr w:type="gramStart"/>
      <w:r>
        <w:rPr>
          <w:sz w:val="20"/>
        </w:rPr>
        <w:t>Taking over of design phase, implementation and tests for containers Project.</w:t>
      </w:r>
      <w:proofErr w:type="gramEnd"/>
    </w:p>
    <w:p w:rsidR="007A1BD2" w:rsidRDefault="007A1BD2">
      <w:pPr>
        <w:pStyle w:val="TableText"/>
        <w:rPr>
          <w:sz w:val="20"/>
        </w:rPr>
      </w:pPr>
      <w:proofErr w:type="gramStart"/>
      <w:r>
        <w:rPr>
          <w:sz w:val="20"/>
        </w:rPr>
        <w:t>Core system Container adaptation for barging and maintenance activities.</w:t>
      </w:r>
      <w:proofErr w:type="gramEnd"/>
    </w:p>
    <w:p w:rsidR="007A1BD2" w:rsidRDefault="007A1BD2">
      <w:pPr>
        <w:pStyle w:val="DefaultText"/>
        <w:rPr>
          <w:b/>
          <w:sz w:val="20"/>
          <w:u w:val="single"/>
        </w:rPr>
      </w:pPr>
    </w:p>
    <w:p w:rsidR="007A1BD2" w:rsidRDefault="007A1BD2">
      <w:pPr>
        <w:pStyle w:val="TableText"/>
        <w:rPr>
          <w:b/>
          <w:bCs/>
          <w:i/>
          <w:color w:val="000080"/>
          <w:sz w:val="20"/>
        </w:rPr>
      </w:pPr>
      <w:r>
        <w:rPr>
          <w:i/>
          <w:iCs/>
          <w:color w:val="0000FF"/>
          <w:sz w:val="20"/>
        </w:rPr>
        <w:t xml:space="preserve">May 2000 to December </w:t>
      </w:r>
      <w:proofErr w:type="gramStart"/>
      <w:r>
        <w:rPr>
          <w:i/>
          <w:iCs/>
          <w:color w:val="0000FF"/>
          <w:sz w:val="20"/>
        </w:rPr>
        <w:t>2000 :</w:t>
      </w:r>
      <w:proofErr w:type="gramEnd"/>
      <w:r>
        <w:rPr>
          <w:sz w:val="20"/>
        </w:rPr>
        <w:t xml:space="preserve"> </w:t>
      </w:r>
      <w:r>
        <w:rPr>
          <w:b/>
          <w:i/>
          <w:sz w:val="20"/>
        </w:rPr>
        <w:t>TRUFFAUT </w:t>
      </w:r>
      <w:r>
        <w:rPr>
          <w:sz w:val="20"/>
        </w:rPr>
        <w:t>(Garden ware Distributor)</w:t>
      </w:r>
      <w:r>
        <w:rPr>
          <w:i/>
          <w:sz w:val="20"/>
        </w:rPr>
        <w:t xml:space="preserve"> </w:t>
      </w:r>
      <w:r>
        <w:rPr>
          <w:sz w:val="20"/>
        </w:rPr>
        <w:t>Performance Project SAP R/3 Retail</w:t>
      </w:r>
      <w:r>
        <w:rPr>
          <w:b/>
          <w:sz w:val="20"/>
        </w:rPr>
        <w:t xml:space="preserve"> </w:t>
      </w:r>
      <w:r>
        <w:rPr>
          <w:b/>
          <w:bCs/>
          <w:i/>
          <w:color w:val="000080"/>
          <w:sz w:val="20"/>
        </w:rPr>
        <w:t>(SAP MM SD Retail)</w:t>
      </w:r>
    </w:p>
    <w:p w:rsidR="007A1BD2" w:rsidRDefault="007A1BD2">
      <w:pPr>
        <w:pStyle w:val="TableText"/>
        <w:jc w:val="both"/>
        <w:rPr>
          <w:sz w:val="20"/>
        </w:rPr>
      </w:pPr>
      <w:proofErr w:type="gramStart"/>
      <w:r>
        <w:rPr>
          <w:sz w:val="20"/>
        </w:rPr>
        <w:t>Training for users both from stores and HQ.</w:t>
      </w:r>
      <w:proofErr w:type="gramEnd"/>
    </w:p>
    <w:p w:rsidR="007A1BD2" w:rsidRDefault="007A1BD2">
      <w:pPr>
        <w:pStyle w:val="DefaultText"/>
        <w:rPr>
          <w:sz w:val="20"/>
        </w:rPr>
      </w:pPr>
      <w:r>
        <w:rPr>
          <w:sz w:val="20"/>
        </w:rPr>
        <w:t>Process: assortment planning and assortment list, order optimizing, reception – Warehouse management, Invoice verification, Customer order.</w:t>
      </w:r>
    </w:p>
    <w:p w:rsidR="007A1BD2" w:rsidRDefault="007A1BD2">
      <w:pPr>
        <w:pStyle w:val="DefaultText"/>
        <w:rPr>
          <w:i/>
          <w:sz w:val="22"/>
        </w:rPr>
      </w:pPr>
    </w:p>
    <w:p w:rsidR="007A1BD2" w:rsidRDefault="007A1BD2">
      <w:pPr>
        <w:pStyle w:val="TableText"/>
        <w:rPr>
          <w:b/>
          <w:bCs/>
          <w:i/>
          <w:color w:val="000080"/>
          <w:sz w:val="20"/>
        </w:rPr>
      </w:pPr>
      <w:r>
        <w:rPr>
          <w:i/>
          <w:iCs/>
          <w:color w:val="0000FF"/>
          <w:sz w:val="20"/>
        </w:rPr>
        <w:t>June 1999 to march 2000:</w:t>
      </w:r>
      <w:r>
        <w:rPr>
          <w:sz w:val="20"/>
        </w:rPr>
        <w:t xml:space="preserve"> </w:t>
      </w:r>
      <w:r>
        <w:rPr>
          <w:b/>
          <w:i/>
          <w:sz w:val="20"/>
        </w:rPr>
        <w:t>BOULANGER </w:t>
      </w:r>
      <w:r>
        <w:rPr>
          <w:i/>
          <w:sz w:val="20"/>
        </w:rPr>
        <w:t xml:space="preserve">(Distributor) </w:t>
      </w:r>
      <w:r>
        <w:rPr>
          <w:sz w:val="20"/>
        </w:rPr>
        <w:t xml:space="preserve">RADAR Project SAP R/3 Retail </w:t>
      </w:r>
      <w:r>
        <w:rPr>
          <w:b/>
          <w:bCs/>
          <w:i/>
          <w:color w:val="000080"/>
          <w:sz w:val="20"/>
        </w:rPr>
        <w:t>(SAP MM SD Retail)</w:t>
      </w:r>
    </w:p>
    <w:p w:rsidR="007A1BD2" w:rsidRDefault="007A1BD2">
      <w:pPr>
        <w:pStyle w:val="TableText"/>
        <w:jc w:val="both"/>
        <w:rPr>
          <w:sz w:val="20"/>
        </w:rPr>
      </w:pPr>
      <w:r>
        <w:rPr>
          <w:sz w:val="20"/>
        </w:rPr>
        <w:t xml:space="preserve">ERP choice Analysis, </w:t>
      </w:r>
      <w:r w:rsidR="00652AF9">
        <w:rPr>
          <w:sz w:val="20"/>
        </w:rPr>
        <w:t>adequacy of needs to SAP Retail</w:t>
      </w:r>
    </w:p>
    <w:p w:rsidR="007A1BD2" w:rsidRDefault="007A1BD2">
      <w:pPr>
        <w:pStyle w:val="DefaultText"/>
        <w:rPr>
          <w:sz w:val="20"/>
        </w:rPr>
      </w:pPr>
      <w:proofErr w:type="gramStart"/>
      <w:r>
        <w:rPr>
          <w:sz w:val="20"/>
        </w:rPr>
        <w:t>- General Design for organization of master data (article and services), Merchandise category,</w:t>
      </w:r>
      <w:r w:rsidR="00652AF9">
        <w:rPr>
          <w:sz w:val="20"/>
        </w:rPr>
        <w:t xml:space="preserve"> article listing, sales pricing.</w:t>
      </w:r>
      <w:proofErr w:type="gramEnd"/>
    </w:p>
    <w:p w:rsidR="007A1BD2" w:rsidRDefault="007A1BD2">
      <w:pPr>
        <w:pStyle w:val="DefaultText"/>
        <w:rPr>
          <w:i/>
          <w:sz w:val="22"/>
        </w:rPr>
      </w:pPr>
    </w:p>
    <w:p w:rsidR="007A1BD2" w:rsidRDefault="007A1BD2">
      <w:pPr>
        <w:rPr>
          <w:b/>
          <w:bCs/>
          <w:i/>
          <w:color w:val="000080"/>
        </w:rPr>
      </w:pPr>
      <w:r>
        <w:rPr>
          <w:i/>
          <w:iCs/>
          <w:color w:val="0000FF"/>
        </w:rPr>
        <w:t>October 1998 to May 1999:</w:t>
      </w:r>
      <w:r>
        <w:t xml:space="preserve"> </w:t>
      </w:r>
      <w:r>
        <w:rPr>
          <w:b/>
          <w:i/>
        </w:rPr>
        <w:t>DECATHLON </w:t>
      </w:r>
      <w:r>
        <w:rPr>
          <w:i/>
        </w:rPr>
        <w:t>(Distributor / manufacturer sport ware)</w:t>
      </w:r>
      <w:r>
        <w:rPr>
          <w:b/>
        </w:rPr>
        <w:t xml:space="preserve"> </w:t>
      </w:r>
      <w:r>
        <w:rPr>
          <w:i/>
        </w:rPr>
        <w:t>BACKBONEAL</w:t>
      </w:r>
      <w:r>
        <w:t xml:space="preserve"> Project SAP R/3 Retail </w:t>
      </w:r>
      <w:r>
        <w:rPr>
          <w:b/>
          <w:bCs/>
          <w:i/>
          <w:color w:val="000080"/>
        </w:rPr>
        <w:t>(SAP MM SD Retail)</w:t>
      </w:r>
    </w:p>
    <w:p w:rsidR="007A1BD2" w:rsidRDefault="007A1BD2">
      <w:pPr>
        <w:pStyle w:val="TableText"/>
        <w:jc w:val="both"/>
        <w:rPr>
          <w:sz w:val="20"/>
        </w:rPr>
      </w:pPr>
      <w:r>
        <w:rPr>
          <w:sz w:val="20"/>
        </w:rPr>
        <w:t xml:space="preserve">(SAP ‘ASAP’ method) Detailed design with key users: article classification, assortment list, article listing, subsequent settlement, customizing, tests, documentation. </w:t>
      </w:r>
    </w:p>
    <w:p w:rsidR="007A1BD2" w:rsidRDefault="007A1BD2">
      <w:pPr>
        <w:pStyle w:val="DefaultText"/>
        <w:tabs>
          <w:tab w:val="left" w:pos="720"/>
        </w:tabs>
        <w:rPr>
          <w:sz w:val="22"/>
        </w:rPr>
      </w:pPr>
    </w:p>
    <w:p w:rsidR="007A1BD2" w:rsidRDefault="007A1BD2">
      <w:pPr>
        <w:rPr>
          <w:b/>
          <w:bCs/>
          <w:i/>
          <w:color w:val="0000FF"/>
        </w:rPr>
      </w:pPr>
      <w:r>
        <w:rPr>
          <w:i/>
          <w:iCs/>
          <w:color w:val="0000FF"/>
        </w:rPr>
        <w:t>July 1998 to October 1998:</w:t>
      </w:r>
      <w:r>
        <w:t xml:space="preserve"> </w:t>
      </w:r>
      <w:r>
        <w:rPr>
          <w:b/>
          <w:i/>
        </w:rPr>
        <w:t>SANOFI (Pharmaceutical Industry)</w:t>
      </w:r>
      <w:r>
        <w:rPr>
          <w:i/>
        </w:rPr>
        <w:t xml:space="preserve"> </w:t>
      </w:r>
      <w:r>
        <w:t xml:space="preserve">Project MARS CS 2003 SAP R/3 </w:t>
      </w:r>
      <w:r>
        <w:rPr>
          <w:b/>
          <w:bCs/>
          <w:i/>
          <w:color w:val="000080"/>
        </w:rPr>
        <w:t>(SAP MM)</w:t>
      </w:r>
      <w:r>
        <w:rPr>
          <w:b/>
          <w:bCs/>
          <w:i/>
          <w:color w:val="0000FF"/>
        </w:rPr>
        <w:t xml:space="preserve"> </w:t>
      </w:r>
    </w:p>
    <w:p w:rsidR="007A1BD2" w:rsidRDefault="007A1BD2">
      <w:pPr>
        <w:pStyle w:val="TableText"/>
        <w:jc w:val="both"/>
        <w:rPr>
          <w:sz w:val="20"/>
        </w:rPr>
      </w:pPr>
      <w:r>
        <w:rPr>
          <w:sz w:val="20"/>
        </w:rPr>
        <w:t>General Design for Purchasing Logistic and valuation parts</w:t>
      </w:r>
    </w:p>
    <w:p w:rsidR="007A1BD2" w:rsidRDefault="007A1BD2">
      <w:pPr>
        <w:pStyle w:val="TableText"/>
        <w:jc w:val="both"/>
        <w:rPr>
          <w:sz w:val="20"/>
        </w:rPr>
      </w:pPr>
      <w:r>
        <w:rPr>
          <w:sz w:val="20"/>
        </w:rPr>
        <w:t>- Workshops, Management rules/Adequacy SAP,</w:t>
      </w:r>
    </w:p>
    <w:p w:rsidR="007A1BD2" w:rsidRDefault="007A1BD2">
      <w:pPr>
        <w:pStyle w:val="DefaultText"/>
        <w:tabs>
          <w:tab w:val="left" w:pos="720"/>
        </w:tabs>
        <w:rPr>
          <w:sz w:val="20"/>
        </w:rPr>
      </w:pPr>
      <w:r>
        <w:rPr>
          <w:sz w:val="20"/>
        </w:rPr>
        <w:t>- Detailed design documentation</w:t>
      </w:r>
    </w:p>
    <w:p w:rsidR="007A1BD2" w:rsidRDefault="007A1BD2">
      <w:pPr>
        <w:pStyle w:val="DefaultText"/>
        <w:rPr>
          <w:b/>
          <w:sz w:val="20"/>
        </w:rPr>
      </w:pPr>
    </w:p>
    <w:p w:rsidR="007A1BD2" w:rsidRDefault="007A1BD2">
      <w:pPr>
        <w:pStyle w:val="TableText"/>
        <w:rPr>
          <w:b/>
          <w:bCs/>
          <w:i/>
          <w:color w:val="000080"/>
          <w:sz w:val="20"/>
        </w:rPr>
      </w:pPr>
      <w:r>
        <w:rPr>
          <w:i/>
          <w:iCs/>
          <w:color w:val="0000FF"/>
          <w:sz w:val="20"/>
        </w:rPr>
        <w:t xml:space="preserve">February 1998 to </w:t>
      </w:r>
      <w:proofErr w:type="spellStart"/>
      <w:r>
        <w:rPr>
          <w:i/>
          <w:iCs/>
          <w:color w:val="0000FF"/>
          <w:sz w:val="20"/>
        </w:rPr>
        <w:t>may</w:t>
      </w:r>
      <w:proofErr w:type="spellEnd"/>
      <w:r>
        <w:rPr>
          <w:i/>
          <w:iCs/>
          <w:color w:val="0000FF"/>
          <w:sz w:val="20"/>
        </w:rPr>
        <w:t xml:space="preserve"> 1998:</w:t>
      </w:r>
      <w:r>
        <w:rPr>
          <w:sz w:val="20"/>
        </w:rPr>
        <w:t xml:space="preserve"> </w:t>
      </w:r>
      <w:r>
        <w:rPr>
          <w:b/>
          <w:i/>
          <w:sz w:val="20"/>
        </w:rPr>
        <w:t>ELF ATOCHEM AGRI </w:t>
      </w:r>
      <w:r>
        <w:rPr>
          <w:i/>
          <w:sz w:val="20"/>
        </w:rPr>
        <w:t xml:space="preserve">(Chemical Industry) </w:t>
      </w:r>
      <w:r>
        <w:rPr>
          <w:sz w:val="20"/>
        </w:rPr>
        <w:t xml:space="preserve">ANAIS Project SAP R/3 </w:t>
      </w:r>
      <w:r>
        <w:rPr>
          <w:b/>
          <w:bCs/>
          <w:i/>
          <w:color w:val="000080"/>
          <w:sz w:val="20"/>
        </w:rPr>
        <w:t>(SAP MM)</w:t>
      </w:r>
    </w:p>
    <w:p w:rsidR="007A1BD2" w:rsidRDefault="007A1BD2">
      <w:pPr>
        <w:pStyle w:val="TableText"/>
        <w:rPr>
          <w:sz w:val="20"/>
        </w:rPr>
      </w:pPr>
      <w:r>
        <w:rPr>
          <w:sz w:val="20"/>
        </w:rPr>
        <w:t>-  MM implementation for Europe rolls out: Spain, Italia, and Deutschland</w:t>
      </w:r>
    </w:p>
    <w:p w:rsidR="007A1BD2" w:rsidRDefault="007A1BD2">
      <w:pPr>
        <w:pStyle w:val="TableText"/>
        <w:rPr>
          <w:sz w:val="20"/>
        </w:rPr>
      </w:pPr>
      <w:r>
        <w:rPr>
          <w:sz w:val="20"/>
        </w:rPr>
        <w:t>- Adaptation of French Customizing to the specificities of subsidiaries,</w:t>
      </w:r>
    </w:p>
    <w:p w:rsidR="007A1BD2" w:rsidRDefault="007A1BD2">
      <w:pPr>
        <w:pStyle w:val="TableText"/>
        <w:rPr>
          <w:sz w:val="20"/>
        </w:rPr>
      </w:pPr>
      <w:r>
        <w:rPr>
          <w:sz w:val="20"/>
        </w:rPr>
        <w:t>- Purchasing and valuation</w:t>
      </w:r>
    </w:p>
    <w:p w:rsidR="007A1BD2" w:rsidRDefault="007A1BD2">
      <w:pPr>
        <w:pStyle w:val="TableText"/>
        <w:rPr>
          <w:sz w:val="20"/>
        </w:rPr>
      </w:pPr>
      <w:r>
        <w:rPr>
          <w:sz w:val="20"/>
        </w:rPr>
        <w:t>-MM/FI Integration</w:t>
      </w:r>
    </w:p>
    <w:p w:rsidR="007A1BD2" w:rsidRDefault="007A1BD2">
      <w:pPr>
        <w:pStyle w:val="DefaultText"/>
        <w:rPr>
          <w:sz w:val="22"/>
        </w:rPr>
      </w:pPr>
    </w:p>
    <w:p w:rsidR="007A1BD2" w:rsidRDefault="007A1BD2">
      <w:pPr>
        <w:pStyle w:val="TableText"/>
        <w:rPr>
          <w:b/>
          <w:bCs/>
          <w:i/>
          <w:color w:val="000080"/>
          <w:sz w:val="20"/>
        </w:rPr>
      </w:pPr>
      <w:r>
        <w:rPr>
          <w:i/>
          <w:iCs/>
          <w:color w:val="0000FF"/>
          <w:sz w:val="20"/>
        </w:rPr>
        <w:t>May 1997 to January 1998:</w:t>
      </w:r>
      <w:r>
        <w:rPr>
          <w:sz w:val="20"/>
        </w:rPr>
        <w:t xml:space="preserve"> </w:t>
      </w:r>
      <w:r>
        <w:rPr>
          <w:b/>
          <w:i/>
          <w:sz w:val="20"/>
        </w:rPr>
        <w:t>EDF GDF SERVICES</w:t>
      </w:r>
      <w:r>
        <w:rPr>
          <w:i/>
          <w:sz w:val="20"/>
        </w:rPr>
        <w:t xml:space="preserve"> </w:t>
      </w:r>
      <w:r>
        <w:rPr>
          <w:sz w:val="20"/>
        </w:rPr>
        <w:t xml:space="preserve">A.F.C Project SAP R/3 </w:t>
      </w:r>
      <w:r>
        <w:rPr>
          <w:b/>
          <w:bCs/>
          <w:i/>
          <w:color w:val="000080"/>
          <w:sz w:val="20"/>
        </w:rPr>
        <w:t>(SAP MM)</w:t>
      </w:r>
    </w:p>
    <w:p w:rsidR="007A1BD2" w:rsidRDefault="007A1BD2">
      <w:pPr>
        <w:pStyle w:val="TableText"/>
        <w:rPr>
          <w:sz w:val="20"/>
        </w:rPr>
      </w:pPr>
      <w:r>
        <w:rPr>
          <w:sz w:val="20"/>
        </w:rPr>
        <w:t>- New organization of purchasing process,</w:t>
      </w:r>
    </w:p>
    <w:p w:rsidR="007A1BD2" w:rsidRDefault="007A1BD2">
      <w:pPr>
        <w:pStyle w:val="TableText"/>
        <w:rPr>
          <w:sz w:val="20"/>
        </w:rPr>
      </w:pPr>
      <w:r>
        <w:rPr>
          <w:sz w:val="20"/>
        </w:rPr>
        <w:t xml:space="preserve">- Detailed design for Master data: Supplier, contracts, Article </w:t>
      </w:r>
      <w:proofErr w:type="gramStart"/>
      <w:r>
        <w:rPr>
          <w:sz w:val="20"/>
        </w:rPr>
        <w:t>services ,</w:t>
      </w:r>
      <w:proofErr w:type="gramEnd"/>
      <w:r>
        <w:rPr>
          <w:sz w:val="20"/>
        </w:rPr>
        <w:t xml:space="preserve"> Standard report  </w:t>
      </w:r>
    </w:p>
    <w:p w:rsidR="007A1BD2" w:rsidRDefault="007A1BD2">
      <w:pPr>
        <w:pStyle w:val="TableText"/>
        <w:rPr>
          <w:sz w:val="20"/>
        </w:rPr>
      </w:pPr>
      <w:r>
        <w:rPr>
          <w:sz w:val="20"/>
        </w:rPr>
        <w:t>- Customizing for master data, specification for data migration.</w:t>
      </w:r>
    </w:p>
    <w:p w:rsidR="00B94A7E" w:rsidRDefault="00B94A7E">
      <w:pPr>
        <w:pStyle w:val="TableText"/>
        <w:rPr>
          <w:sz w:val="20"/>
        </w:rPr>
      </w:pPr>
    </w:p>
    <w:p w:rsidR="007A1BD2" w:rsidRDefault="007A1BD2">
      <w:pPr>
        <w:pStyle w:val="DefaultText"/>
        <w:rPr>
          <w:sz w:val="22"/>
        </w:rPr>
      </w:pPr>
    </w:p>
    <w:p w:rsidR="007A1BD2" w:rsidRDefault="00684124">
      <w:pPr>
        <w:pStyle w:val="DefaultText"/>
        <w:rPr>
          <w:sz w:val="20"/>
        </w:rPr>
      </w:pPr>
      <w:r>
        <w:rPr>
          <w:noProof/>
          <w:lang w:val="fr-FR" w:eastAsia="fr-FR"/>
        </w:rPr>
        <mc:AlternateContent>
          <mc:Choice Requires="wps">
            <w:drawing>
              <wp:anchor distT="0" distB="0" distL="0" distR="114300" simplePos="0" relativeHeight="251656192" behindDoc="0" locked="0" layoutInCell="1" allowOverlap="1">
                <wp:simplePos x="0" y="0"/>
                <wp:positionH relativeFrom="column">
                  <wp:posOffset>-74930</wp:posOffset>
                </wp:positionH>
                <wp:positionV relativeFrom="paragraph">
                  <wp:posOffset>20320</wp:posOffset>
                </wp:positionV>
                <wp:extent cx="5824220" cy="22669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26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8" w:space="0" w:color="0000FF"/>
                                <w:left w:val="single" w:sz="8" w:space="0" w:color="0000FF"/>
                                <w:insideH w:val="single" w:sz="8" w:space="0" w:color="0000FF"/>
                                <w:insideV w:val="single" w:sz="8" w:space="0" w:color="0000FF"/>
                              </w:tblBorders>
                              <w:tblLayout w:type="fixed"/>
                              <w:tblLook w:val="0000" w:firstRow="0" w:lastRow="0" w:firstColumn="0" w:lastColumn="0" w:noHBand="0" w:noVBand="0"/>
                            </w:tblPr>
                            <w:tblGrid>
                              <w:gridCol w:w="9215"/>
                            </w:tblGrid>
                            <w:tr w:rsidR="007A1BD2" w:rsidTr="007F322A">
                              <w:trPr>
                                <w:trHeight w:val="340"/>
                              </w:trPr>
                              <w:tc>
                                <w:tcPr>
                                  <w:tcW w:w="9215" w:type="dxa"/>
                                  <w:shd w:val="clear" w:color="auto" w:fill="auto"/>
                                  <w:vAlign w:val="center"/>
                                </w:tcPr>
                                <w:p w:rsidR="007A1BD2" w:rsidRDefault="007A1BD2">
                                  <w:pPr>
                                    <w:pStyle w:val="DefaultText"/>
                                    <w:snapToGrid w:val="0"/>
                                    <w:jc w:val="center"/>
                                    <w:rPr>
                                      <w:b/>
                                      <w:sz w:val="20"/>
                                    </w:rPr>
                                  </w:pPr>
                                  <w:r>
                                    <w:rPr>
                                      <w:b/>
                                      <w:sz w:val="20"/>
                                    </w:rPr>
                                    <w:t>TRAINING :</w:t>
                                  </w:r>
                                </w:p>
                              </w:tc>
                            </w:tr>
                          </w:tbl>
                          <w:p w:rsidR="007A1BD2" w:rsidRDefault="007A1BD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9pt;margin-top:1.6pt;width:458.6pt;height:17.85pt;z-index:251656192;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" stroked="f">
                <v:fill opacity="0"/>
                <v:textbox inset="0,0,0,0">
                  <w:txbxContent>
                    <w:tbl>
                      <w:tblPr>
                        <w:tblW w:w="0" w:type="auto"/>
                        <w:tblInd w:w="108" w:type="dxa"/>
                        <w:tblBorders>
                          <w:top w:val="single" w:sz="8" w:space="0" w:color="0000FF"/>
                          <w:left w:val="single" w:sz="8" w:space="0" w:color="0000FF"/>
                          <w:insideH w:val="single" w:sz="8" w:space="0" w:color="0000FF"/>
                          <w:insideV w:val="single" w:sz="8" w:space="0" w:color="0000FF"/>
                        </w:tblBorders>
                        <w:tblLayout w:type="fixed"/>
                        <w:tblLook w:val="0000" w:firstRow="0" w:lastRow="0" w:firstColumn="0" w:lastColumn="0" w:noHBand="0" w:noVBand="0"/>
                      </w:tblPr>
                      <w:tblGrid>
                        <w:gridCol w:w="9215"/>
                      </w:tblGrid>
                      <w:tr w:rsidR="007A1BD2" w:rsidTr="007F322A">
                        <w:trPr>
                          <w:trHeight w:val="340"/>
                        </w:trPr>
                        <w:tc>
                          <w:tcPr>
                            <w:tcW w:w="9215" w:type="dxa"/>
                            <w:shd w:val="clear" w:color="auto" w:fill="auto"/>
                            <w:vAlign w:val="center"/>
                          </w:tcPr>
                          <w:p w:rsidR="007A1BD2" w:rsidRDefault="007A1BD2">
                            <w:pPr>
                              <w:pStyle w:val="DefaultText"/>
                              <w:snapToGrid w:val="0"/>
                              <w:jc w:val="center"/>
                              <w:rPr>
                                <w:b/>
                                <w:sz w:val="20"/>
                              </w:rPr>
                            </w:pPr>
                            <w:r>
                              <w:rPr>
                                <w:b/>
                                <w:sz w:val="20"/>
                              </w:rPr>
                              <w:t>TRAINING :</w:t>
                            </w:r>
                          </w:p>
                        </w:tc>
                      </w:tr>
                    </w:tbl>
                    <w:p w:rsidR="007A1BD2" w:rsidRDefault="007A1BD2">
                      <w:r>
                        <w:t xml:space="preserve"> </w:t>
                      </w:r>
                    </w:p>
                  </w:txbxContent>
                </v:textbox>
                <w10:wrap type="square" side="largest"/>
              </v:shape>
            </w:pict>
          </mc:Fallback>
        </mc:AlternateContent>
      </w:r>
    </w:p>
    <w:p w:rsidR="007A1BD2" w:rsidRDefault="007A1BD2">
      <w:pPr>
        <w:pStyle w:val="DefaultText"/>
        <w:rPr>
          <w:sz w:val="20"/>
        </w:rPr>
      </w:pPr>
      <w:r>
        <w:rPr>
          <w:sz w:val="20"/>
        </w:rPr>
        <w:t xml:space="preserve">May 2009: </w:t>
      </w:r>
      <w:proofErr w:type="gramStart"/>
      <w:r>
        <w:rPr>
          <w:sz w:val="20"/>
        </w:rPr>
        <w:t xml:space="preserve">RWD  </w:t>
      </w:r>
      <w:proofErr w:type="spellStart"/>
      <w:r>
        <w:rPr>
          <w:sz w:val="20"/>
        </w:rPr>
        <w:t>uPerform</w:t>
      </w:r>
      <w:proofErr w:type="spellEnd"/>
      <w:proofErr w:type="gramEnd"/>
      <w:r>
        <w:rPr>
          <w:sz w:val="20"/>
        </w:rPr>
        <w:t xml:space="preserve"> (SPP) </w:t>
      </w:r>
    </w:p>
    <w:p w:rsidR="007A1BD2" w:rsidRDefault="007A1BD2">
      <w:pPr>
        <w:pStyle w:val="DefaultText"/>
        <w:rPr>
          <w:sz w:val="20"/>
        </w:rPr>
      </w:pPr>
      <w:r>
        <w:rPr>
          <w:sz w:val="20"/>
        </w:rPr>
        <w:t>December 2004: Training SAP R/3 MM delta version 4.0B to 4.7 (IBM)</w:t>
      </w:r>
    </w:p>
    <w:p w:rsidR="007A1BD2" w:rsidRDefault="007A1BD2">
      <w:pPr>
        <w:pStyle w:val="DefaultText"/>
        <w:rPr>
          <w:sz w:val="20"/>
        </w:rPr>
      </w:pPr>
      <w:r>
        <w:rPr>
          <w:sz w:val="20"/>
        </w:rPr>
        <w:t>December 2000: Training for Project Management (PMF IBM)</w:t>
      </w:r>
    </w:p>
    <w:p w:rsidR="007A1BD2" w:rsidRDefault="007A1BD2">
      <w:pPr>
        <w:pStyle w:val="DefaultText"/>
        <w:rPr>
          <w:sz w:val="20"/>
        </w:rPr>
      </w:pPr>
      <w:r>
        <w:rPr>
          <w:sz w:val="20"/>
        </w:rPr>
        <w:t>December 1998: Training ASAP Method (SAP)</w:t>
      </w:r>
    </w:p>
    <w:p w:rsidR="007A1BD2" w:rsidRDefault="007A1BD2">
      <w:pPr>
        <w:pStyle w:val="DefaultText"/>
        <w:rPr>
          <w:sz w:val="20"/>
        </w:rPr>
      </w:pPr>
      <w:r>
        <w:rPr>
          <w:sz w:val="20"/>
        </w:rPr>
        <w:t>August 1998: Training SAP Retail (SAP Germany)</w:t>
      </w:r>
    </w:p>
    <w:p w:rsidR="007A1BD2" w:rsidRDefault="007A1BD2">
      <w:pPr>
        <w:pStyle w:val="DefaultText"/>
        <w:rPr>
          <w:sz w:val="20"/>
        </w:rPr>
      </w:pPr>
      <w:r>
        <w:rPr>
          <w:sz w:val="20"/>
        </w:rPr>
        <w:t xml:space="preserve">Mars 1997: Training SAP Material Management and implementation Method IBM/SAP, international Training Centre La </w:t>
      </w:r>
      <w:proofErr w:type="spellStart"/>
      <w:r>
        <w:rPr>
          <w:sz w:val="20"/>
        </w:rPr>
        <w:t>Hulpe</w:t>
      </w:r>
      <w:proofErr w:type="spellEnd"/>
      <w:r>
        <w:rPr>
          <w:sz w:val="20"/>
        </w:rPr>
        <w:t xml:space="preserve"> Belgium.</w:t>
      </w:r>
    </w:p>
    <w:p w:rsidR="007A1BD2" w:rsidRDefault="007A1BD2">
      <w:pPr>
        <w:pStyle w:val="TableText"/>
        <w:rPr>
          <w:sz w:val="20"/>
        </w:rPr>
      </w:pPr>
      <w:r>
        <w:rPr>
          <w:sz w:val="20"/>
        </w:rPr>
        <w:t xml:space="preserve">1995: ‘Chargé </w:t>
      </w:r>
      <w:proofErr w:type="spellStart"/>
      <w:r>
        <w:rPr>
          <w:sz w:val="20"/>
        </w:rPr>
        <w:t>d’affaires</w:t>
      </w:r>
      <w:proofErr w:type="spellEnd"/>
      <w:r>
        <w:rPr>
          <w:sz w:val="20"/>
        </w:rPr>
        <w:t xml:space="preserve"> </w:t>
      </w:r>
      <w:proofErr w:type="spellStart"/>
      <w:r>
        <w:rPr>
          <w:sz w:val="20"/>
        </w:rPr>
        <w:t>en</w:t>
      </w:r>
      <w:proofErr w:type="spellEnd"/>
      <w:r>
        <w:rPr>
          <w:sz w:val="20"/>
        </w:rPr>
        <w:t xml:space="preserve"> </w:t>
      </w:r>
      <w:proofErr w:type="spellStart"/>
      <w:r>
        <w:rPr>
          <w:sz w:val="20"/>
        </w:rPr>
        <w:t>Informatique</w:t>
      </w:r>
      <w:proofErr w:type="spellEnd"/>
      <w:r>
        <w:rPr>
          <w:sz w:val="20"/>
        </w:rPr>
        <w:t>’ ESIC-ESSICA (Business school in Bordeaux with major in I.S.)</w:t>
      </w:r>
    </w:p>
    <w:p w:rsidR="007A1BD2" w:rsidRDefault="007A1BD2">
      <w:pPr>
        <w:pStyle w:val="TableText"/>
        <w:rPr>
          <w:sz w:val="20"/>
        </w:rPr>
      </w:pPr>
      <w:r>
        <w:rPr>
          <w:sz w:val="20"/>
        </w:rPr>
        <w:t>1993 First Certificate of Cambridge in English (10 months in London)</w:t>
      </w:r>
    </w:p>
    <w:p w:rsidR="007A1BD2" w:rsidRDefault="007A1BD2">
      <w:pPr>
        <w:pStyle w:val="DefaultText"/>
        <w:rPr>
          <w:sz w:val="20"/>
        </w:rPr>
      </w:pPr>
      <w:r>
        <w:rPr>
          <w:sz w:val="20"/>
        </w:rPr>
        <w:t>Language: Fluent English</w:t>
      </w:r>
    </w:p>
    <w:p w:rsidR="007A1BD2" w:rsidRDefault="00684124">
      <w:pPr>
        <w:pStyle w:val="DefaultText"/>
      </w:pPr>
      <w:r>
        <w:rPr>
          <w:noProof/>
          <w:lang w:val="fr-FR" w:eastAsia="fr-FR"/>
        </w:rPr>
        <mc:AlternateContent>
          <mc:Choice Requires="wps">
            <w:drawing>
              <wp:anchor distT="0" distB="0" distL="0" distR="89535" simplePos="0" relativeHeight="251659264" behindDoc="0" locked="0" layoutInCell="1" allowOverlap="1">
                <wp:simplePos x="0" y="0"/>
                <wp:positionH relativeFrom="column">
                  <wp:posOffset>-78105</wp:posOffset>
                </wp:positionH>
                <wp:positionV relativeFrom="paragraph">
                  <wp:posOffset>429895</wp:posOffset>
                </wp:positionV>
                <wp:extent cx="5822315" cy="215265"/>
                <wp:effectExtent l="0" t="0" r="0" b="0"/>
                <wp:wrapSquare wrapText="larges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215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9590"/>
                            </w:tblGrid>
                            <w:tr w:rsidR="007A1BD2">
                              <w:trPr>
                                <w:trHeight w:val="340"/>
                              </w:trPr>
                              <w:tc>
                                <w:tcPr>
                                  <w:tcW w:w="9590" w:type="dxa"/>
                                  <w:tcBorders>
                                    <w:top w:val="single" w:sz="8" w:space="0" w:color="0000FF"/>
                                    <w:left w:val="single" w:sz="8" w:space="0" w:color="0000FF"/>
                                    <w:bottom w:val="single" w:sz="8" w:space="0" w:color="0000FF"/>
                                    <w:right w:val="single" w:sz="8" w:space="0" w:color="0000FF"/>
                                  </w:tcBorders>
                                  <w:shd w:val="clear" w:color="auto" w:fill="auto"/>
                                  <w:vAlign w:val="center"/>
                                </w:tcPr>
                                <w:p w:rsidR="007A1BD2" w:rsidRDefault="007A1BD2">
                                  <w:pPr>
                                    <w:pStyle w:val="DefaultText"/>
                                    <w:snapToGrid w:val="0"/>
                                    <w:jc w:val="center"/>
                                    <w:rPr>
                                      <w:b/>
                                      <w:sz w:val="22"/>
                                    </w:rPr>
                                  </w:pPr>
                                  <w:r>
                                    <w:rPr>
                                      <w:b/>
                                      <w:sz w:val="22"/>
                                    </w:rPr>
                                    <w:t>OTHERS :</w:t>
                                  </w:r>
                                </w:p>
                              </w:tc>
                            </w:tr>
                            <w:tr w:rsidR="007A1BD2">
                              <w:trPr>
                                <w:trHeight w:val="340"/>
                              </w:trPr>
                              <w:tc>
                                <w:tcPr>
                                  <w:tcW w:w="9590" w:type="dxa"/>
                                  <w:tcBorders>
                                    <w:left w:val="single" w:sz="8" w:space="0" w:color="0000FF"/>
                                    <w:bottom w:val="single" w:sz="8" w:space="0" w:color="0000FF"/>
                                    <w:right w:val="single" w:sz="8" w:space="0" w:color="0000FF"/>
                                  </w:tcBorders>
                                  <w:shd w:val="clear" w:color="auto" w:fill="auto"/>
                                  <w:vAlign w:val="center"/>
                                </w:tcPr>
                                <w:p w:rsidR="007A1BD2" w:rsidRDefault="007A1BD2">
                                  <w:pPr>
                                    <w:pStyle w:val="DefaultText"/>
                                    <w:snapToGrid w:val="0"/>
                                    <w:jc w:val="center"/>
                                    <w:rPr>
                                      <w:b/>
                                      <w:sz w:val="22"/>
                                    </w:rPr>
                                  </w:pPr>
                                </w:p>
                              </w:tc>
                            </w:tr>
                          </w:tbl>
                          <w:p w:rsidR="007A1BD2" w:rsidRDefault="007A1BD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6.15pt;margin-top:33.85pt;width:458.45pt;height:16.95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" stroked="f">
                <v:fill opacity="0"/>
                <v:textbox inset="0,0,0,0">
                  <w:txbxContent>
                    <w:tbl>
                      <w:tblPr>
                        <w:tblW w:w="0" w:type="auto"/>
                        <w:tblInd w:w="108" w:type="dxa"/>
                        <w:tblLayout w:type="fixed"/>
                        <w:tblLook w:val="0000" w:firstRow="0" w:lastRow="0" w:firstColumn="0" w:lastColumn="0" w:noHBand="0" w:noVBand="0"/>
                      </w:tblPr>
                      <w:tblGrid>
                        <w:gridCol w:w="9590"/>
                      </w:tblGrid>
                      <w:tr w:rsidR="007A1BD2">
                        <w:trPr>
                          <w:trHeight w:val="340"/>
                        </w:trPr>
                        <w:tc>
                          <w:tcPr>
                            <w:tcW w:w="9590" w:type="dxa"/>
                            <w:tcBorders>
                              <w:top w:val="single" w:sz="8" w:space="0" w:color="0000FF"/>
                              <w:left w:val="single" w:sz="8" w:space="0" w:color="0000FF"/>
                              <w:bottom w:val="single" w:sz="8" w:space="0" w:color="0000FF"/>
                              <w:right w:val="single" w:sz="8" w:space="0" w:color="0000FF"/>
                            </w:tcBorders>
                            <w:shd w:val="clear" w:color="auto" w:fill="auto"/>
                            <w:vAlign w:val="center"/>
                          </w:tcPr>
                          <w:p w:rsidR="007A1BD2" w:rsidRDefault="007A1BD2">
                            <w:pPr>
                              <w:pStyle w:val="DefaultText"/>
                              <w:snapToGrid w:val="0"/>
                              <w:jc w:val="center"/>
                              <w:rPr>
                                <w:b/>
                                <w:sz w:val="22"/>
                              </w:rPr>
                            </w:pPr>
                            <w:r>
                              <w:rPr>
                                <w:b/>
                                <w:sz w:val="22"/>
                              </w:rPr>
                              <w:t>OTHERS :</w:t>
                            </w:r>
                          </w:p>
                        </w:tc>
                      </w:tr>
                      <w:tr w:rsidR="007A1BD2">
                        <w:trPr>
                          <w:trHeight w:val="340"/>
                        </w:trPr>
                        <w:tc>
                          <w:tcPr>
                            <w:tcW w:w="9590" w:type="dxa"/>
                            <w:tcBorders>
                              <w:left w:val="single" w:sz="8" w:space="0" w:color="0000FF"/>
                              <w:bottom w:val="single" w:sz="8" w:space="0" w:color="0000FF"/>
                              <w:right w:val="single" w:sz="8" w:space="0" w:color="0000FF"/>
                            </w:tcBorders>
                            <w:shd w:val="clear" w:color="auto" w:fill="auto"/>
                            <w:vAlign w:val="center"/>
                          </w:tcPr>
                          <w:p w:rsidR="007A1BD2" w:rsidRDefault="007A1BD2">
                            <w:pPr>
                              <w:pStyle w:val="DefaultText"/>
                              <w:snapToGrid w:val="0"/>
                              <w:jc w:val="center"/>
                              <w:rPr>
                                <w:b/>
                                <w:sz w:val="22"/>
                              </w:rPr>
                            </w:pPr>
                          </w:p>
                        </w:tc>
                      </w:tr>
                    </w:tbl>
                    <w:p w:rsidR="007A1BD2" w:rsidRDefault="007A1BD2">
                      <w:r>
                        <w:t xml:space="preserve"> </w:t>
                      </w:r>
                    </w:p>
                  </w:txbxContent>
                </v:textbox>
                <w10:wrap type="square" side="largest"/>
              </v:shape>
            </w:pict>
          </mc:Fallback>
        </mc:AlternateContent>
      </w:r>
    </w:p>
    <w:p w:rsidR="007A1BD2" w:rsidRDefault="007A1BD2">
      <w:pPr>
        <w:pStyle w:val="DefaultText"/>
      </w:pPr>
    </w:p>
    <w:p w:rsidR="007F322A" w:rsidRDefault="007F322A">
      <w:pPr>
        <w:pStyle w:val="DefaultText"/>
        <w:rPr>
          <w:sz w:val="20"/>
        </w:rPr>
      </w:pPr>
    </w:p>
    <w:p w:rsidR="007A1BD2" w:rsidRDefault="005C29DA">
      <w:pPr>
        <w:pStyle w:val="DefaultText"/>
        <w:rPr>
          <w:sz w:val="20"/>
        </w:rPr>
      </w:pPr>
      <w:r>
        <w:rPr>
          <w:sz w:val="20"/>
        </w:rPr>
        <w:t>ISAP:</w:t>
      </w:r>
      <w:r w:rsidR="007A1BD2">
        <w:rPr>
          <w:sz w:val="20"/>
        </w:rPr>
        <w:t xml:space="preserve">  SAP Freelances consultants’ organization in France and Belgium</w:t>
      </w:r>
    </w:p>
    <w:p w:rsidR="007A1BD2" w:rsidRDefault="00D52C6B">
      <w:pPr>
        <w:pStyle w:val="DefaultText"/>
      </w:pPr>
      <w:hyperlink r:id="rId10" w:history="1">
        <w:r w:rsidR="007A1BD2">
          <w:rPr>
            <w:rStyle w:val="Lienhypertexte"/>
          </w:rPr>
          <w:t>http://www.federation-isap.com/</w:t>
        </w:r>
      </w:hyperlink>
    </w:p>
    <w:p w:rsidR="007A1BD2" w:rsidRDefault="007A1BD2">
      <w:pPr>
        <w:pStyle w:val="DefaultText"/>
      </w:pPr>
    </w:p>
    <w:p w:rsidR="007A1BD2" w:rsidRDefault="007A1BD2">
      <w:pPr>
        <w:pStyle w:val="DefaultText"/>
      </w:pPr>
    </w:p>
    <w:sectPr w:rsidR="007A1BD2" w:rsidSect="007F322A">
      <w:footerReference w:type="default" r:id="rId11"/>
      <w:pgSz w:w="11906" w:h="16838"/>
      <w:pgMar w:top="1134" w:right="1440" w:bottom="1134" w:left="1440"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C6B" w:rsidRDefault="00D52C6B">
      <w:r>
        <w:separator/>
      </w:r>
    </w:p>
  </w:endnote>
  <w:endnote w:type="continuationSeparator" w:id="0">
    <w:p w:rsidR="00D52C6B" w:rsidRDefault="00D5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D2" w:rsidRDefault="007A1BD2">
    <w:pPr>
      <w:pStyle w:val="DefaultText"/>
      <w:rPr>
        <w:rStyle w:val="Numrodepage"/>
        <w:sz w:val="20"/>
        <w:lang w:val="fr-FR"/>
      </w:rPr>
    </w:pPr>
    <w:r>
      <w:rPr>
        <w:rStyle w:val="Numrodepage"/>
        <w:sz w:val="20"/>
      </w:rPr>
      <w:fldChar w:fldCharType="begin"/>
    </w:r>
    <w:r>
      <w:rPr>
        <w:rStyle w:val="Numrodepage"/>
        <w:sz w:val="20"/>
      </w:rPr>
      <w:instrText xml:space="preserve"> FILENAME </w:instrText>
    </w:r>
    <w:r>
      <w:rPr>
        <w:rStyle w:val="Numrodepage"/>
        <w:sz w:val="20"/>
      </w:rPr>
      <w:fldChar w:fldCharType="separate"/>
    </w:r>
    <w:r w:rsidR="00367DED">
      <w:rPr>
        <w:rStyle w:val="Numrodepage"/>
        <w:noProof/>
        <w:sz w:val="20"/>
      </w:rPr>
      <w:t>CV_EN_BL_04</w:t>
    </w:r>
    <w:r w:rsidR="00676C1F">
      <w:rPr>
        <w:rStyle w:val="Numrodepage"/>
        <w:noProof/>
        <w:sz w:val="20"/>
      </w:rPr>
      <w:t>_201</w:t>
    </w:r>
    <w:r>
      <w:rPr>
        <w:rStyle w:val="Numrodepage"/>
        <w:sz w:val="20"/>
      </w:rPr>
      <w:fldChar w:fldCharType="end"/>
    </w:r>
    <w:r w:rsidR="00367DED">
      <w:rPr>
        <w:rStyle w:val="Numrodepage"/>
        <w:sz w:val="20"/>
      </w:rPr>
      <w:t>5</w:t>
    </w:r>
    <w:r>
      <w:rPr>
        <w:rStyle w:val="Numrodepage"/>
        <w:sz w:val="20"/>
        <w:lang w:val="fr-FR"/>
      </w:rPr>
      <w:t xml:space="preserve">                                                                                     </w:t>
    </w:r>
    <w:r>
      <w:rPr>
        <w:rStyle w:val="Numrodepage"/>
        <w:sz w:val="20"/>
        <w:lang w:val="fr-FR"/>
      </w:rPr>
      <w:tab/>
    </w:r>
    <w:r>
      <w:rPr>
        <w:rStyle w:val="Numrodepage"/>
        <w:sz w:val="20"/>
        <w:lang w:val="fr-FR"/>
      </w:rPr>
      <w:tab/>
    </w:r>
    <w:r>
      <w:rPr>
        <w:rStyle w:val="Numrodepage"/>
        <w:sz w:val="20"/>
        <w:lang w:val="fr-FR"/>
      </w:rPr>
      <w:tab/>
    </w:r>
    <w:r>
      <w:rPr>
        <w:rStyle w:val="Numrodepage"/>
        <w:sz w:val="20"/>
      </w:rPr>
      <w:fldChar w:fldCharType="begin"/>
    </w:r>
    <w:r>
      <w:rPr>
        <w:rStyle w:val="Numrodepage"/>
        <w:sz w:val="20"/>
      </w:rPr>
      <w:instrText xml:space="preserve"> PAGE </w:instrText>
    </w:r>
    <w:r>
      <w:rPr>
        <w:rStyle w:val="Numrodepage"/>
        <w:sz w:val="20"/>
      </w:rPr>
      <w:fldChar w:fldCharType="separate"/>
    </w:r>
    <w:r w:rsidR="007F1794">
      <w:rPr>
        <w:rStyle w:val="Numrodepage"/>
        <w:noProof/>
        <w:sz w:val="20"/>
      </w:rPr>
      <w:t>2</w:t>
    </w:r>
    <w:r>
      <w:rPr>
        <w:rStyle w:val="Numrodepage"/>
        <w:sz w:val="20"/>
      </w:rPr>
      <w:fldChar w:fldCharType="end"/>
    </w:r>
    <w:r>
      <w:rPr>
        <w:rStyle w:val="Numrodepage"/>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C6B" w:rsidRDefault="00D52C6B">
      <w:r>
        <w:separator/>
      </w:r>
    </w:p>
  </w:footnote>
  <w:footnote w:type="continuationSeparator" w:id="0">
    <w:p w:rsidR="00D52C6B" w:rsidRDefault="00D52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Times New Roman"/>
      </w:rPr>
    </w:lvl>
  </w:abstractNum>
  <w:abstractNum w:abstractNumId="2">
    <w:nsid w:val="00000003"/>
    <w:multiLevelType w:val="multilevel"/>
    <w:tmpl w:val="00000003"/>
    <w:name w:val="WW8Num3"/>
    <w:lvl w:ilvl="0">
      <w:start w:val="2"/>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45"/>
    <w:rsid w:val="000070A1"/>
    <w:rsid w:val="00021E8C"/>
    <w:rsid w:val="00061CCC"/>
    <w:rsid w:val="000A12D1"/>
    <w:rsid w:val="000B575E"/>
    <w:rsid w:val="000E7CC7"/>
    <w:rsid w:val="001B47BB"/>
    <w:rsid w:val="001B5F6D"/>
    <w:rsid w:val="001C2017"/>
    <w:rsid w:val="001E0B0D"/>
    <w:rsid w:val="001E61B3"/>
    <w:rsid w:val="00202148"/>
    <w:rsid w:val="00206D75"/>
    <w:rsid w:val="002079AD"/>
    <w:rsid w:val="00212217"/>
    <w:rsid w:val="00221D86"/>
    <w:rsid w:val="00225A5A"/>
    <w:rsid w:val="00245A58"/>
    <w:rsid w:val="00267B0D"/>
    <w:rsid w:val="00294650"/>
    <w:rsid w:val="002B1829"/>
    <w:rsid w:val="00314ADA"/>
    <w:rsid w:val="00354B7E"/>
    <w:rsid w:val="00367DED"/>
    <w:rsid w:val="00374473"/>
    <w:rsid w:val="00381F3B"/>
    <w:rsid w:val="003820D5"/>
    <w:rsid w:val="003860BB"/>
    <w:rsid w:val="003862CE"/>
    <w:rsid w:val="003A4D5A"/>
    <w:rsid w:val="003F6D13"/>
    <w:rsid w:val="00414F0F"/>
    <w:rsid w:val="00444C59"/>
    <w:rsid w:val="00462DFA"/>
    <w:rsid w:val="0047247A"/>
    <w:rsid w:val="00495667"/>
    <w:rsid w:val="004C4D1A"/>
    <w:rsid w:val="004E1EB0"/>
    <w:rsid w:val="004E5392"/>
    <w:rsid w:val="004F58FA"/>
    <w:rsid w:val="00536CAF"/>
    <w:rsid w:val="005818F9"/>
    <w:rsid w:val="005A0D17"/>
    <w:rsid w:val="005B7D8D"/>
    <w:rsid w:val="005C29DA"/>
    <w:rsid w:val="005D64A3"/>
    <w:rsid w:val="005E7FFB"/>
    <w:rsid w:val="0063554F"/>
    <w:rsid w:val="00652AF9"/>
    <w:rsid w:val="00654630"/>
    <w:rsid w:val="00655315"/>
    <w:rsid w:val="00675957"/>
    <w:rsid w:val="00676C1F"/>
    <w:rsid w:val="006774F7"/>
    <w:rsid w:val="00684124"/>
    <w:rsid w:val="006A3DE2"/>
    <w:rsid w:val="006C39F2"/>
    <w:rsid w:val="00706C92"/>
    <w:rsid w:val="00724FB3"/>
    <w:rsid w:val="00726B87"/>
    <w:rsid w:val="00726E69"/>
    <w:rsid w:val="00731DA3"/>
    <w:rsid w:val="0075251B"/>
    <w:rsid w:val="00753D70"/>
    <w:rsid w:val="0075615E"/>
    <w:rsid w:val="007671A9"/>
    <w:rsid w:val="0077700F"/>
    <w:rsid w:val="007925A9"/>
    <w:rsid w:val="007A1BD2"/>
    <w:rsid w:val="007D4973"/>
    <w:rsid w:val="007E6176"/>
    <w:rsid w:val="007E6718"/>
    <w:rsid w:val="007F1794"/>
    <w:rsid w:val="007F322A"/>
    <w:rsid w:val="008073E5"/>
    <w:rsid w:val="0081463F"/>
    <w:rsid w:val="00830F8D"/>
    <w:rsid w:val="008516C7"/>
    <w:rsid w:val="00863AE9"/>
    <w:rsid w:val="0086657C"/>
    <w:rsid w:val="00872D40"/>
    <w:rsid w:val="0088067C"/>
    <w:rsid w:val="00880CDA"/>
    <w:rsid w:val="008A0268"/>
    <w:rsid w:val="008A2311"/>
    <w:rsid w:val="008C2149"/>
    <w:rsid w:val="008D0991"/>
    <w:rsid w:val="008E76E6"/>
    <w:rsid w:val="0091265F"/>
    <w:rsid w:val="0093002D"/>
    <w:rsid w:val="00973BF8"/>
    <w:rsid w:val="009B10E2"/>
    <w:rsid w:val="009B5FC2"/>
    <w:rsid w:val="00A15A88"/>
    <w:rsid w:val="00A45DE6"/>
    <w:rsid w:val="00A545AC"/>
    <w:rsid w:val="00A85FCF"/>
    <w:rsid w:val="00AE013D"/>
    <w:rsid w:val="00B26CE5"/>
    <w:rsid w:val="00B32853"/>
    <w:rsid w:val="00B7794F"/>
    <w:rsid w:val="00B94A7E"/>
    <w:rsid w:val="00BE2C07"/>
    <w:rsid w:val="00C00464"/>
    <w:rsid w:val="00C12E9C"/>
    <w:rsid w:val="00C22B8B"/>
    <w:rsid w:val="00C517EC"/>
    <w:rsid w:val="00C54C84"/>
    <w:rsid w:val="00CA29B1"/>
    <w:rsid w:val="00CC126F"/>
    <w:rsid w:val="00CC1FE6"/>
    <w:rsid w:val="00CD1ADD"/>
    <w:rsid w:val="00D52C6B"/>
    <w:rsid w:val="00D97B0B"/>
    <w:rsid w:val="00DD4C91"/>
    <w:rsid w:val="00E345E6"/>
    <w:rsid w:val="00E462B4"/>
    <w:rsid w:val="00E64BEC"/>
    <w:rsid w:val="00E91E14"/>
    <w:rsid w:val="00EA746B"/>
    <w:rsid w:val="00EA7EF6"/>
    <w:rsid w:val="00EB1E1C"/>
    <w:rsid w:val="00ED551C"/>
    <w:rsid w:val="00EE6445"/>
    <w:rsid w:val="00EE7D1D"/>
    <w:rsid w:val="00F122D0"/>
    <w:rsid w:val="00F20135"/>
    <w:rsid w:val="00F21FE4"/>
    <w:rsid w:val="00F32F73"/>
    <w:rsid w:val="00F63CA6"/>
    <w:rsid w:val="00F84F58"/>
    <w:rsid w:val="00FD3103"/>
    <w:rsid w:val="00FD5134"/>
    <w:rsid w:val="00FE7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textAlignment w:val="baseline"/>
    </w:pPr>
    <w:rPr>
      <w:lang w:val="en-GB" w:eastAsia="ar-SA"/>
    </w:rPr>
  </w:style>
  <w:style w:type="paragraph" w:styleId="Titre1">
    <w:name w:val="heading 1"/>
    <w:basedOn w:val="Normal"/>
    <w:next w:val="Corpsdetexte"/>
    <w:qFormat/>
    <w:pPr>
      <w:numPr>
        <w:numId w:val="1"/>
      </w:numPr>
      <w:spacing w:before="280"/>
      <w:outlineLvl w:val="0"/>
    </w:pPr>
    <w:rPr>
      <w:rFonts w:ascii="Arial Black" w:hAnsi="Arial Black"/>
      <w:sz w:val="28"/>
    </w:rPr>
  </w:style>
  <w:style w:type="paragraph" w:styleId="Titre2">
    <w:name w:val="heading 2"/>
    <w:basedOn w:val="Normal"/>
    <w:next w:val="Corpsdetexte"/>
    <w:qFormat/>
    <w:pPr>
      <w:numPr>
        <w:ilvl w:val="1"/>
        <w:numId w:val="1"/>
      </w:numPr>
      <w:spacing w:before="120"/>
      <w:outlineLvl w:val="1"/>
    </w:pPr>
    <w:rPr>
      <w:rFonts w:ascii="Arial" w:hAnsi="Arial"/>
      <w:b/>
      <w:sz w:val="24"/>
    </w:rPr>
  </w:style>
  <w:style w:type="paragraph" w:styleId="Titre3">
    <w:name w:val="heading 3"/>
    <w:basedOn w:val="Normal"/>
    <w:next w:val="Corpsdetexte"/>
    <w:qFormat/>
    <w:pPr>
      <w:numPr>
        <w:ilvl w:val="2"/>
        <w:numId w:val="1"/>
      </w:numPr>
      <w:spacing w:before="120"/>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Wingdings" w:hAnsi="Wingdings"/>
    </w:rPr>
  </w:style>
  <w:style w:type="character" w:customStyle="1" w:styleId="WW8Num6z0">
    <w:name w:val="WW8Num6z0"/>
    <w:rPr>
      <w:rFonts w:ascii="Times New Roman" w:eastAsia="Times New Roman" w:hAnsi="Times New Roman" w:cs="Times New Roman"/>
    </w:rPr>
  </w:style>
  <w:style w:type="character" w:customStyle="1" w:styleId="Absatz-Standardschriftart">
    <w:name w:val="Absatz-Standardschriftart"/>
  </w:style>
  <w:style w:type="character" w:customStyle="1" w:styleId="WW8Num7z0">
    <w:name w:val="WW8Num7z0"/>
    <w:rPr>
      <w:rFonts w:ascii="Times New Roman" w:eastAsia="Times New Roman" w:hAnsi="Times New Roman" w:cs="Times New Roman"/>
    </w:rPr>
  </w:style>
  <w:style w:type="character" w:customStyle="1" w:styleId="WW-Absatz-Standardschriftart">
    <w:name w:val="WW-Absatz-Standardschriftart"/>
  </w:style>
  <w:style w:type="character" w:customStyle="1" w:styleId="Policepardfaut1">
    <w:name w:val="Police par défaut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Policepardfaut10">
    <w:name w:val="Police par défaut1"/>
  </w:style>
  <w:style w:type="character" w:styleId="Numrodepage">
    <w:name w:val="page number"/>
    <w:basedOn w:val="Policepardfaut10"/>
  </w:style>
  <w:style w:type="character" w:styleId="Lienhypertexte">
    <w:name w:val="Hyperlink"/>
    <w:rPr>
      <w:color w:val="0000FF"/>
      <w:u w:val="single"/>
    </w:rPr>
  </w:style>
  <w:style w:type="character" w:customStyle="1" w:styleId="Puces">
    <w:name w:val="Puces"/>
    <w:rPr>
      <w:rFonts w:ascii="OpenSymbol" w:eastAsia="OpenSymbol" w:hAnsi="OpenSymbol" w:cs="OpenSymbol"/>
    </w:rPr>
  </w:style>
  <w:style w:type="character" w:styleId="Lienhypertextesuivivisit">
    <w:name w:val="FollowedHyperlink"/>
    <w:rPr>
      <w:color w:val="800000"/>
      <w:u w:val="single"/>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itre">
    <w:name w:val="Title"/>
    <w:basedOn w:val="Normal"/>
    <w:next w:val="Sous-titre"/>
    <w:qFormat/>
    <w:pPr>
      <w:spacing w:after="240"/>
      <w:jc w:val="center"/>
    </w:pPr>
    <w:rPr>
      <w:rFonts w:ascii="Arial Black" w:hAnsi="Arial Black"/>
      <w:sz w:val="48"/>
    </w:rPr>
  </w:style>
  <w:style w:type="paragraph" w:styleId="Sous-titre">
    <w:name w:val="Subtitle"/>
    <w:basedOn w:val="Titre10"/>
    <w:next w:val="Corpsdetexte"/>
    <w:qFormat/>
    <w:pPr>
      <w:jc w:val="center"/>
    </w:pPr>
    <w:rPr>
      <w:i/>
      <w:iCs/>
    </w:rPr>
  </w:style>
  <w:style w:type="paragraph" w:customStyle="1" w:styleId="Mission">
    <w:name w:val="Mission"/>
    <w:basedOn w:val="Normal"/>
    <w:pPr>
      <w:ind w:left="-560"/>
    </w:pPr>
    <w:rPr>
      <w:rFonts w:ascii="Times" w:hAnsi="Times"/>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customStyle="1" w:styleId="BodySingle">
    <w:name w:val="Body Single"/>
    <w:basedOn w:val="Normal"/>
    <w:rPr>
      <w:sz w:val="24"/>
    </w:rPr>
  </w:style>
  <w:style w:type="paragraph" w:customStyle="1" w:styleId="Bullet1">
    <w:name w:val="Bullet 1"/>
    <w:basedOn w:val="Normal"/>
    <w:pPr>
      <w:tabs>
        <w:tab w:val="left" w:pos="360"/>
      </w:tabs>
      <w:ind w:left="360" w:hanging="360"/>
    </w:pPr>
    <w:rPr>
      <w:sz w:val="24"/>
    </w:rPr>
  </w:style>
  <w:style w:type="paragraph" w:customStyle="1" w:styleId="Bullet2">
    <w:name w:val="Bullet 2"/>
    <w:basedOn w:val="Normal"/>
    <w:pPr>
      <w:tabs>
        <w:tab w:val="left" w:pos="360"/>
      </w:tabs>
      <w:ind w:left="360" w:hanging="360"/>
    </w:pPr>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pPr>
      <w:tabs>
        <w:tab w:val="left" w:pos="360"/>
      </w:tabs>
      <w:ind w:left="360" w:hanging="360"/>
    </w:pPr>
    <w:rPr>
      <w:sz w:val="24"/>
    </w:rPr>
  </w:style>
  <w:style w:type="paragraph" w:customStyle="1" w:styleId="TableText">
    <w:name w:val="Table Text"/>
    <w:basedOn w:val="Normal"/>
    <w:pPr>
      <w:tabs>
        <w:tab w:val="decimal" w:pos="0"/>
      </w:tabs>
    </w:pPr>
    <w:rPr>
      <w:sz w:val="24"/>
    </w:rPr>
  </w:style>
  <w:style w:type="paragraph" w:customStyle="1" w:styleId="OutlineIndented">
    <w:name w:val="Outline (Indented)"/>
    <w:basedOn w:val="Normal"/>
    <w:pPr>
      <w:tabs>
        <w:tab w:val="left" w:pos="360"/>
      </w:tabs>
      <w:ind w:left="360" w:hanging="360"/>
    </w:pPr>
    <w:rPr>
      <w:sz w:val="24"/>
    </w:rPr>
  </w:style>
  <w:style w:type="paragraph" w:customStyle="1" w:styleId="OutlineNotIndented">
    <w:name w:val="Outline (Not Indented)"/>
    <w:basedOn w:val="Normal"/>
    <w:pPr>
      <w:tabs>
        <w:tab w:val="left" w:pos="360"/>
      </w:tabs>
      <w:ind w:left="360" w:hanging="360"/>
    </w:pPr>
    <w:rPr>
      <w:sz w:val="24"/>
    </w:rPr>
  </w:style>
  <w:style w:type="paragraph" w:customStyle="1" w:styleId="DefaultText">
    <w:name w:val="Default Text"/>
    <w:basedOn w:val="Normal"/>
    <w:rPr>
      <w:sz w:val="24"/>
    </w:rPr>
  </w:style>
  <w:style w:type="paragraph" w:customStyle="1" w:styleId="Texte1">
    <w:name w:val="Texte1"/>
    <w:basedOn w:val="Corpsdetexte"/>
    <w:pPr>
      <w:spacing w:before="60" w:after="60"/>
    </w:pPr>
    <w:rPr>
      <w:rFonts w:ascii="Arial" w:hAnsi="Arial"/>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B94A7E"/>
    <w:rPr>
      <w:rFonts w:ascii="Tahoma" w:hAnsi="Tahoma" w:cs="Tahoma"/>
      <w:sz w:val="16"/>
      <w:szCs w:val="16"/>
    </w:rPr>
  </w:style>
  <w:style w:type="character" w:customStyle="1" w:styleId="TextedebullesCar">
    <w:name w:val="Texte de bulles Car"/>
    <w:link w:val="Textedebulles"/>
    <w:uiPriority w:val="99"/>
    <w:semiHidden/>
    <w:rsid w:val="00B94A7E"/>
    <w:rPr>
      <w:rFonts w:ascii="Tahoma" w:hAnsi="Tahoma" w:cs="Tahoma"/>
      <w:sz w:val="16"/>
      <w:szCs w:val="16"/>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textAlignment w:val="baseline"/>
    </w:pPr>
    <w:rPr>
      <w:lang w:val="en-GB" w:eastAsia="ar-SA"/>
    </w:rPr>
  </w:style>
  <w:style w:type="paragraph" w:styleId="Titre1">
    <w:name w:val="heading 1"/>
    <w:basedOn w:val="Normal"/>
    <w:next w:val="Corpsdetexte"/>
    <w:qFormat/>
    <w:pPr>
      <w:numPr>
        <w:numId w:val="1"/>
      </w:numPr>
      <w:spacing w:before="280"/>
      <w:outlineLvl w:val="0"/>
    </w:pPr>
    <w:rPr>
      <w:rFonts w:ascii="Arial Black" w:hAnsi="Arial Black"/>
      <w:sz w:val="28"/>
    </w:rPr>
  </w:style>
  <w:style w:type="paragraph" w:styleId="Titre2">
    <w:name w:val="heading 2"/>
    <w:basedOn w:val="Normal"/>
    <w:next w:val="Corpsdetexte"/>
    <w:qFormat/>
    <w:pPr>
      <w:numPr>
        <w:ilvl w:val="1"/>
        <w:numId w:val="1"/>
      </w:numPr>
      <w:spacing w:before="120"/>
      <w:outlineLvl w:val="1"/>
    </w:pPr>
    <w:rPr>
      <w:rFonts w:ascii="Arial" w:hAnsi="Arial"/>
      <w:b/>
      <w:sz w:val="24"/>
    </w:rPr>
  </w:style>
  <w:style w:type="paragraph" w:styleId="Titre3">
    <w:name w:val="heading 3"/>
    <w:basedOn w:val="Normal"/>
    <w:next w:val="Corpsdetexte"/>
    <w:qFormat/>
    <w:pPr>
      <w:numPr>
        <w:ilvl w:val="2"/>
        <w:numId w:val="1"/>
      </w:numPr>
      <w:spacing w:before="120"/>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Wingdings" w:hAnsi="Wingdings"/>
    </w:rPr>
  </w:style>
  <w:style w:type="character" w:customStyle="1" w:styleId="WW8Num6z0">
    <w:name w:val="WW8Num6z0"/>
    <w:rPr>
      <w:rFonts w:ascii="Times New Roman" w:eastAsia="Times New Roman" w:hAnsi="Times New Roman" w:cs="Times New Roman"/>
    </w:rPr>
  </w:style>
  <w:style w:type="character" w:customStyle="1" w:styleId="Absatz-Standardschriftart">
    <w:name w:val="Absatz-Standardschriftart"/>
  </w:style>
  <w:style w:type="character" w:customStyle="1" w:styleId="WW8Num7z0">
    <w:name w:val="WW8Num7z0"/>
    <w:rPr>
      <w:rFonts w:ascii="Times New Roman" w:eastAsia="Times New Roman" w:hAnsi="Times New Roman" w:cs="Times New Roman"/>
    </w:rPr>
  </w:style>
  <w:style w:type="character" w:customStyle="1" w:styleId="WW-Absatz-Standardschriftart">
    <w:name w:val="WW-Absatz-Standardschriftart"/>
  </w:style>
  <w:style w:type="character" w:customStyle="1" w:styleId="Policepardfaut1">
    <w:name w:val="Police par défaut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Policepardfaut10">
    <w:name w:val="Police par défaut1"/>
  </w:style>
  <w:style w:type="character" w:styleId="Numrodepage">
    <w:name w:val="page number"/>
    <w:basedOn w:val="Policepardfaut10"/>
  </w:style>
  <w:style w:type="character" w:styleId="Lienhypertexte">
    <w:name w:val="Hyperlink"/>
    <w:rPr>
      <w:color w:val="0000FF"/>
      <w:u w:val="single"/>
    </w:rPr>
  </w:style>
  <w:style w:type="character" w:customStyle="1" w:styleId="Puces">
    <w:name w:val="Puces"/>
    <w:rPr>
      <w:rFonts w:ascii="OpenSymbol" w:eastAsia="OpenSymbol" w:hAnsi="OpenSymbol" w:cs="OpenSymbol"/>
    </w:rPr>
  </w:style>
  <w:style w:type="character" w:styleId="Lienhypertextesuivivisit">
    <w:name w:val="FollowedHyperlink"/>
    <w:rPr>
      <w:color w:val="800000"/>
      <w:u w:val="single"/>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itre">
    <w:name w:val="Title"/>
    <w:basedOn w:val="Normal"/>
    <w:next w:val="Sous-titre"/>
    <w:qFormat/>
    <w:pPr>
      <w:spacing w:after="240"/>
      <w:jc w:val="center"/>
    </w:pPr>
    <w:rPr>
      <w:rFonts w:ascii="Arial Black" w:hAnsi="Arial Black"/>
      <w:sz w:val="48"/>
    </w:rPr>
  </w:style>
  <w:style w:type="paragraph" w:styleId="Sous-titre">
    <w:name w:val="Subtitle"/>
    <w:basedOn w:val="Titre10"/>
    <w:next w:val="Corpsdetexte"/>
    <w:qFormat/>
    <w:pPr>
      <w:jc w:val="center"/>
    </w:pPr>
    <w:rPr>
      <w:i/>
      <w:iCs/>
    </w:rPr>
  </w:style>
  <w:style w:type="paragraph" w:customStyle="1" w:styleId="Mission">
    <w:name w:val="Mission"/>
    <w:basedOn w:val="Normal"/>
    <w:pPr>
      <w:ind w:left="-560"/>
    </w:pPr>
    <w:rPr>
      <w:rFonts w:ascii="Times" w:hAnsi="Times"/>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customStyle="1" w:styleId="BodySingle">
    <w:name w:val="Body Single"/>
    <w:basedOn w:val="Normal"/>
    <w:rPr>
      <w:sz w:val="24"/>
    </w:rPr>
  </w:style>
  <w:style w:type="paragraph" w:customStyle="1" w:styleId="Bullet1">
    <w:name w:val="Bullet 1"/>
    <w:basedOn w:val="Normal"/>
    <w:pPr>
      <w:tabs>
        <w:tab w:val="left" w:pos="360"/>
      </w:tabs>
      <w:ind w:left="360" w:hanging="360"/>
    </w:pPr>
    <w:rPr>
      <w:sz w:val="24"/>
    </w:rPr>
  </w:style>
  <w:style w:type="paragraph" w:customStyle="1" w:styleId="Bullet2">
    <w:name w:val="Bullet 2"/>
    <w:basedOn w:val="Normal"/>
    <w:pPr>
      <w:tabs>
        <w:tab w:val="left" w:pos="360"/>
      </w:tabs>
      <w:ind w:left="360" w:hanging="360"/>
    </w:pPr>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pPr>
      <w:tabs>
        <w:tab w:val="left" w:pos="360"/>
      </w:tabs>
      <w:ind w:left="360" w:hanging="360"/>
    </w:pPr>
    <w:rPr>
      <w:sz w:val="24"/>
    </w:rPr>
  </w:style>
  <w:style w:type="paragraph" w:customStyle="1" w:styleId="TableText">
    <w:name w:val="Table Text"/>
    <w:basedOn w:val="Normal"/>
    <w:pPr>
      <w:tabs>
        <w:tab w:val="decimal" w:pos="0"/>
      </w:tabs>
    </w:pPr>
    <w:rPr>
      <w:sz w:val="24"/>
    </w:rPr>
  </w:style>
  <w:style w:type="paragraph" w:customStyle="1" w:styleId="OutlineIndented">
    <w:name w:val="Outline (Indented)"/>
    <w:basedOn w:val="Normal"/>
    <w:pPr>
      <w:tabs>
        <w:tab w:val="left" w:pos="360"/>
      </w:tabs>
      <w:ind w:left="360" w:hanging="360"/>
    </w:pPr>
    <w:rPr>
      <w:sz w:val="24"/>
    </w:rPr>
  </w:style>
  <w:style w:type="paragraph" w:customStyle="1" w:styleId="OutlineNotIndented">
    <w:name w:val="Outline (Not Indented)"/>
    <w:basedOn w:val="Normal"/>
    <w:pPr>
      <w:tabs>
        <w:tab w:val="left" w:pos="360"/>
      </w:tabs>
      <w:ind w:left="360" w:hanging="360"/>
    </w:pPr>
    <w:rPr>
      <w:sz w:val="24"/>
    </w:rPr>
  </w:style>
  <w:style w:type="paragraph" w:customStyle="1" w:styleId="DefaultText">
    <w:name w:val="Default Text"/>
    <w:basedOn w:val="Normal"/>
    <w:rPr>
      <w:sz w:val="24"/>
    </w:rPr>
  </w:style>
  <w:style w:type="paragraph" w:customStyle="1" w:styleId="Texte1">
    <w:name w:val="Texte1"/>
    <w:basedOn w:val="Corpsdetexte"/>
    <w:pPr>
      <w:spacing w:before="60" w:after="60"/>
    </w:pPr>
    <w:rPr>
      <w:rFonts w:ascii="Arial" w:hAnsi="Arial"/>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B94A7E"/>
    <w:rPr>
      <w:rFonts w:ascii="Tahoma" w:hAnsi="Tahoma" w:cs="Tahoma"/>
      <w:sz w:val="16"/>
      <w:szCs w:val="16"/>
    </w:rPr>
  </w:style>
  <w:style w:type="character" w:customStyle="1" w:styleId="TextedebullesCar">
    <w:name w:val="Texte de bulles Car"/>
    <w:link w:val="Textedebulles"/>
    <w:uiPriority w:val="99"/>
    <w:semiHidden/>
    <w:rsid w:val="00B94A7E"/>
    <w:rPr>
      <w:rFonts w:ascii="Tahoma"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ederation-isap.com/" TargetMode="External"/><Relationship Id="rId4" Type="http://schemas.microsoft.com/office/2007/relationships/stylesWithEffects" Target="stylesWithEffects.xml"/><Relationship Id="rId9" Type="http://schemas.openxmlformats.org/officeDocument/2006/relationships/hyperlink" Target="file:///C:\Users\BLC\Documents\01BLC\A%20jour\b.lefebvre.c@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B8D97-BD80-437D-8DF1-105FFAC8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1957</Words>
  <Characters>10765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BL English Resume</vt:lpstr>
    </vt:vector>
  </TitlesOfParts>
  <Company>SI3SI</Company>
  <LinksUpToDate>false</LinksUpToDate>
  <CharactersWithSpaces>12697</CharactersWithSpaces>
  <SharedDoc>false</SharedDoc>
  <HLinks>
    <vt:vector size="12" baseType="variant">
      <vt:variant>
        <vt:i4>6291583</vt:i4>
      </vt:variant>
      <vt:variant>
        <vt:i4>3</vt:i4>
      </vt:variant>
      <vt:variant>
        <vt:i4>0</vt:i4>
      </vt:variant>
      <vt:variant>
        <vt:i4>5</vt:i4>
      </vt:variant>
      <vt:variant>
        <vt:lpwstr>http://www.federation-isap.com/</vt:lpwstr>
      </vt:variant>
      <vt:variant>
        <vt:lpwstr/>
      </vt:variant>
      <vt:variant>
        <vt:i4>7798874</vt:i4>
      </vt:variant>
      <vt:variant>
        <vt:i4>0</vt:i4>
      </vt:variant>
      <vt:variant>
        <vt:i4>0</vt:i4>
      </vt:variant>
      <vt:variant>
        <vt:i4>5</vt:i4>
      </vt:variant>
      <vt:variant>
        <vt:lpwstr>../A%20jour/b.lefebvre.c@gmail.com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 English Resume</dc:title>
  <dc:creator>Bertrand LEFEBVRE</dc:creator>
  <cp:lastModifiedBy>BLC</cp:lastModifiedBy>
  <cp:revision>4</cp:revision>
  <cp:lastPrinted>2014-02-28T15:21:00Z</cp:lastPrinted>
  <dcterms:created xsi:type="dcterms:W3CDTF">2016-02-03T21:19:00Z</dcterms:created>
  <dcterms:modified xsi:type="dcterms:W3CDTF">2016-02-04T06:30:00Z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-1847046652</vt:i4>
  </property>
  <property fmtid="{D5CDD505-2E9C-101B-9397-08002B2CF9AE}" pid="3" name="_AuthorEmail">
    <vt:lpwstr>BLEFEBVRE@norauto.com</vt:lpwstr>
  </property>
  <property fmtid="{D5CDD505-2E9C-101B-9397-08002B2CF9AE}" pid="4" name="_AuthorEmailDisplayName">
    <vt:lpwstr>Bertrand LEFEBVRE (Ste ALLIANCE)</vt:lpwstr>
  </property>
  <property fmtid="{D5CDD505-2E9C-101B-9397-08002B2CF9AE}" pid="5" name="_EmailSubject">
    <vt:lpwstr>Maj resume</vt:lpwstr>
  </property>
  <property fmtid="{D5CDD505-2E9C-101B-9397-08002B2CF9AE}" pid="6" name="_ReviewingToolsShownOnce">
    <vt:lpwstr/>
  </property>
</Properties>
</file>